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A3B9" w14:textId="77777777" w:rsidR="00A96340" w:rsidRPr="0061133A" w:rsidRDefault="00A96340" w:rsidP="007347FB">
      <w:pPr>
        <w:pStyle w:val="Title"/>
      </w:pPr>
      <w:bookmarkStart w:id="0" w:name="_GoBack"/>
      <w:bookmarkEnd w:id="0"/>
      <w:r w:rsidRPr="0061133A">
        <w:t>Board of Forestry and Fire Protection</w:t>
      </w:r>
    </w:p>
    <w:p w14:paraId="462BD67C" w14:textId="77777777" w:rsidR="00A96340" w:rsidRPr="0061133A" w:rsidRDefault="00A96340">
      <w:pPr>
        <w:jc w:val="center"/>
        <w:rPr>
          <w:rFonts w:cs="Arial"/>
          <w:b/>
          <w:szCs w:val="24"/>
        </w:rPr>
      </w:pPr>
    </w:p>
    <w:p w14:paraId="1AD02A91" w14:textId="77777777" w:rsidR="00DA1E18" w:rsidRPr="007347FB" w:rsidRDefault="00DA1E18" w:rsidP="007347FB">
      <w:pPr>
        <w:pStyle w:val="Title"/>
        <w:rPr>
          <w:u w:val="single"/>
        </w:rPr>
      </w:pPr>
      <w:r w:rsidRPr="007347FB">
        <w:rPr>
          <w:u w:val="single"/>
        </w:rPr>
        <w:t>INITIAL STATEMENT OF REASONS</w:t>
      </w:r>
    </w:p>
    <w:p w14:paraId="3EFDB625" w14:textId="77777777" w:rsidR="00A917A3" w:rsidRPr="0061133A" w:rsidRDefault="00A917A3" w:rsidP="00A917A3">
      <w:pPr>
        <w:jc w:val="center"/>
        <w:rPr>
          <w:rFonts w:cs="Arial"/>
          <w:b/>
          <w:szCs w:val="24"/>
          <w:highlight w:val="yellow"/>
        </w:rPr>
      </w:pPr>
    </w:p>
    <w:p w14:paraId="26418F7F" w14:textId="440E04EC" w:rsidR="00C61CF5" w:rsidRPr="0061133A" w:rsidRDefault="005B6EB2" w:rsidP="007347FB">
      <w:pPr>
        <w:pStyle w:val="Title"/>
      </w:pPr>
      <w:r w:rsidRPr="0061133A">
        <w:t>“</w:t>
      </w:r>
      <w:r w:rsidR="009E4191">
        <w:t>Substantially Damaged Consistency Amendments</w:t>
      </w:r>
      <w:r w:rsidR="00C61CF5" w:rsidRPr="0061133A">
        <w:t>”</w:t>
      </w:r>
    </w:p>
    <w:p w14:paraId="3C2ABDC0" w14:textId="77777777" w:rsidR="00CA594D" w:rsidRDefault="00CA594D" w:rsidP="0045000F">
      <w:pPr>
        <w:pStyle w:val="Subtitle"/>
      </w:pPr>
    </w:p>
    <w:p w14:paraId="4EBE3495" w14:textId="77777777" w:rsidR="00450A06" w:rsidRPr="0061133A" w:rsidRDefault="00450A06" w:rsidP="0045000F">
      <w:pPr>
        <w:pStyle w:val="Subtitle"/>
      </w:pPr>
      <w:r w:rsidRPr="0061133A">
        <w:t>Board of Forestry and Fire Protection</w:t>
      </w:r>
    </w:p>
    <w:p w14:paraId="71F41D0E" w14:textId="77777777" w:rsidR="0045000F" w:rsidRPr="005D20FE" w:rsidRDefault="0045000F" w:rsidP="0045000F">
      <w:pPr>
        <w:jc w:val="center"/>
        <w:rPr>
          <w:rFonts w:cs="Arial"/>
          <w:b/>
          <w:szCs w:val="24"/>
        </w:rPr>
      </w:pPr>
      <w:r w:rsidRPr="005D20FE">
        <w:rPr>
          <w:rFonts w:cs="Arial"/>
          <w:b/>
          <w:szCs w:val="24"/>
        </w:rPr>
        <w:t>Title 14 of the California Code of Regulations</w:t>
      </w:r>
    </w:p>
    <w:p w14:paraId="3D0B95A0" w14:textId="77777777" w:rsidR="0045000F" w:rsidRPr="005D20FE" w:rsidRDefault="0045000F" w:rsidP="0045000F">
      <w:pPr>
        <w:jc w:val="center"/>
        <w:rPr>
          <w:rFonts w:cs="Arial"/>
          <w:b/>
          <w:szCs w:val="24"/>
        </w:rPr>
      </w:pPr>
      <w:bookmarkStart w:id="1" w:name="_Hlk69816915"/>
      <w:r w:rsidRPr="005D20FE">
        <w:rPr>
          <w:rFonts w:cs="Arial"/>
          <w:b/>
          <w:szCs w:val="24"/>
        </w:rPr>
        <w:t>Division 1.5, Chapter 4,</w:t>
      </w:r>
    </w:p>
    <w:p w14:paraId="15877333" w14:textId="5532AA53" w:rsidR="0045000F" w:rsidRPr="005D20FE" w:rsidRDefault="0045000F" w:rsidP="009E4191">
      <w:pPr>
        <w:jc w:val="center"/>
        <w:rPr>
          <w:rFonts w:cs="Arial"/>
          <w:b/>
          <w:szCs w:val="24"/>
        </w:rPr>
      </w:pPr>
      <w:r w:rsidRPr="005D20FE">
        <w:rPr>
          <w:rFonts w:cs="Arial"/>
          <w:b/>
          <w:szCs w:val="24"/>
        </w:rPr>
        <w:t xml:space="preserve">Subchapter </w:t>
      </w:r>
      <w:bookmarkStart w:id="2" w:name="_Hlk42085059"/>
      <w:r w:rsidR="009E4191">
        <w:rPr>
          <w:rFonts w:cs="Arial"/>
          <w:b/>
          <w:szCs w:val="24"/>
        </w:rPr>
        <w:t>4, Article 3,</w:t>
      </w:r>
    </w:p>
    <w:bookmarkEnd w:id="1"/>
    <w:bookmarkEnd w:id="2"/>
    <w:p w14:paraId="085B1890" w14:textId="77777777" w:rsidR="00A80BA0" w:rsidRPr="0061133A" w:rsidRDefault="00A80BA0" w:rsidP="00DA1E18">
      <w:pPr>
        <w:rPr>
          <w:rFonts w:cs="Arial"/>
          <w:b/>
          <w:bCs/>
          <w:szCs w:val="24"/>
        </w:rPr>
      </w:pPr>
    </w:p>
    <w:p w14:paraId="29CA11A9" w14:textId="77777777" w:rsidR="00DA1E18" w:rsidRPr="0061133A" w:rsidRDefault="00DA1E18" w:rsidP="00374AB5">
      <w:pPr>
        <w:pStyle w:val="Heading1"/>
      </w:pPr>
      <w:r w:rsidRPr="0061133A">
        <w:t>INTRODUCTION INCLUDING PUBLIC PROBLEM, ADMINISTRATIVE REQUIREMENT, OR OTHER CONDITION OR CIRCUMSTANCE THE REGULATION IS INTENDED TO ADDRESS (pursuant to GC § 11346.2(b)(1</w:t>
      </w:r>
      <w:proofErr w:type="gramStart"/>
      <w:r w:rsidRPr="0061133A">
        <w:t>))…</w:t>
      </w:r>
      <w:proofErr w:type="gramEnd"/>
      <w:r w:rsidRPr="0061133A">
        <w:t>NECESSITY (pursuant to GC § 11346.2(b)(1) and 11349(a))….BENEFITS (pursuant to GC § 11346.2(b)(1))</w:t>
      </w:r>
    </w:p>
    <w:p w14:paraId="48144B36" w14:textId="77777777" w:rsidR="00374AB5" w:rsidRDefault="003A530F" w:rsidP="00374AB5">
      <w:pPr>
        <w:rPr>
          <w:rFonts w:cs="Arial"/>
          <w:szCs w:val="24"/>
        </w:rPr>
      </w:pPr>
      <w:r w:rsidRPr="003A530F">
        <w:rPr>
          <w:rFonts w:cs="Arial"/>
          <w:szCs w:val="24"/>
        </w:rPr>
        <w:t xml:space="preserve">Pursuant to the Z’berg-Nejedly Forest Practice Act of 1973, PRC § 4511, </w:t>
      </w:r>
      <w:r w:rsidRPr="008A425D">
        <w:rPr>
          <w:rFonts w:cs="Arial"/>
          <w:i/>
          <w:szCs w:val="24"/>
        </w:rPr>
        <w:t>et seq</w:t>
      </w:r>
      <w:r w:rsidRPr="003A530F">
        <w:rPr>
          <w:rFonts w:cs="Arial"/>
          <w:szCs w:val="24"/>
        </w:rPr>
        <w:t>. (FPA) the State Board of Forestry and Fire Protection (Board) is authorized to construct a system of forest practice regulations applicable to timber management on state and private timberlands.</w:t>
      </w:r>
    </w:p>
    <w:p w14:paraId="4D962B66" w14:textId="77777777" w:rsidR="003A530F" w:rsidRPr="0061133A" w:rsidRDefault="003A530F" w:rsidP="00374AB5"/>
    <w:p w14:paraId="150BC2DF" w14:textId="77777777" w:rsidR="00E51324"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61133A">
        <w:rPr>
          <w:rFonts w:cs="Arial"/>
          <w:szCs w:val="24"/>
        </w:rPr>
        <w:t>PRC § 4551 requires the Board to “…adopt district forest practice rules… to ensure the continuous growing and harvesting of commercial forest tree species and to protect the soil, air, fish, wildlife, and water resources…” and PRC § 4553 requires the Board to continuously review the rules in consultation with other interests and make appropriate revisions.</w:t>
      </w:r>
    </w:p>
    <w:p w14:paraId="7F3F9E2E" w14:textId="77777777" w:rsidR="003A530F"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46A43B41" w14:textId="77777777" w:rsidR="003A530F"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szCs w:val="24"/>
        </w:rPr>
        <w:t>Furthermore, PRC § 4551.5 requires that these regulations adopted by the Board “…</w:t>
      </w:r>
      <w:r w:rsidRPr="003A530F">
        <w:rPr>
          <w:rFonts w:cs="Arial"/>
          <w:szCs w:val="24"/>
        </w:rPr>
        <w:t>apply to the conduct of timber operations and shall include, but shall not be limited to, measures for fire prevention and control, for soil erosion control, for site preparation that involves disturbance of soil or burning of vegetation following timber harvesting activities, for water quality and watershed control, for flood control, for stocking, for protection against timber operations that unnecessarily destroy young timber growth or timber productivity of the soil, for prevention and control of damage by forest insects, pests, and disease</w:t>
      </w:r>
      <w:r>
        <w:rPr>
          <w:rFonts w:cs="Arial"/>
          <w:szCs w:val="24"/>
        </w:rPr>
        <w:t xml:space="preserve">…”. </w:t>
      </w:r>
    </w:p>
    <w:p w14:paraId="2581FFDC" w14:textId="77777777" w:rsidR="008A425D" w:rsidRDefault="008A425D"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02CAF4B9" w14:textId="0E65E54D" w:rsidR="009E4191" w:rsidRDefault="009E4191" w:rsidP="009E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szCs w:val="24"/>
        </w:rPr>
        <w:t>These</w:t>
      </w:r>
      <w:r>
        <w:t xml:space="preserve"> regulations for the Southern Subdistrict of the Coast Forest District (14 CCR § </w:t>
      </w:r>
      <w:proofErr w:type="gramStart"/>
      <w:r>
        <w:t>895.1)(</w:t>
      </w:r>
      <w:proofErr w:type="gramEnd"/>
      <w:r>
        <w:t>Southern Subdistrict) include “Special Harvesting Methods” (14 CCR § 913.8), which identifies, among other requirements, stocking and retention requirements for Timber Operations conducted within the Southern Subdistrict. These requirements are introduced in the section with the statement “[o]</w:t>
      </w:r>
      <w:proofErr w:type="spellStart"/>
      <w:r>
        <w:t>nly</w:t>
      </w:r>
      <w:proofErr w:type="spellEnd"/>
      <w:r>
        <w:t xml:space="preserve"> the following regeneration methods and stocking requirements shall apply in the Southern Subdistrict of the Coast Forest District.”</w:t>
      </w:r>
    </w:p>
    <w:p w14:paraId="761A7FE7" w14:textId="77777777" w:rsidR="009E4191" w:rsidRDefault="009E4191" w:rsidP="009E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1AFD34" w14:textId="77777777" w:rsidR="009E4191" w:rsidRDefault="009E4191" w:rsidP="009E4191">
      <w:r>
        <w:t>Substantially Damaged Timberlands are defined within the Forest Practice Rules as follows:</w:t>
      </w:r>
    </w:p>
    <w:p w14:paraId="09707CE0" w14:textId="204584E1" w:rsidR="009E4191" w:rsidRDefault="009E4191" w:rsidP="009E4191">
      <w:r>
        <w:lastRenderedPageBreak/>
        <w:t>“…areas of Timberland where wildfire, insects, disease, wind, flood, or other blight caused by an act of God occurs after January 1, 1976 and the damage reduced Stocking below the requirements of PRC § 4561 or other higher minimum Stocking requirements that may be applicable under Articles 3 and 11 of Subchapter 4, Article 3 of Subchapter 5, and Articles 3 and 11 of Subchapter 6.” (14 CCR § 895.1).</w:t>
      </w:r>
    </w:p>
    <w:p w14:paraId="26077E16" w14:textId="77777777" w:rsidR="009E4191" w:rsidRDefault="009E4191" w:rsidP="009E4191"/>
    <w:p w14:paraId="3B7364B5" w14:textId="3290EF6E" w:rsidR="009E4191" w:rsidRDefault="009E4191" w:rsidP="009E4191">
      <w:r>
        <w:t xml:space="preserve">The </w:t>
      </w:r>
      <w:r>
        <w:rPr>
          <w:b/>
          <w:bCs/>
        </w:rPr>
        <w:t xml:space="preserve">problem </w:t>
      </w:r>
      <w:r>
        <w:t>is that, between these two provisions (14 CCR §§ 895.1 and 913.8), there exists an issue of clarity and consistency regarding what stocking requirements apply on Substantially Damaged Timberlands within the Southern Subdistrict of the Coast Forest District.</w:t>
      </w:r>
    </w:p>
    <w:p w14:paraId="7D3E158A" w14:textId="77777777" w:rsidR="009E4191" w:rsidRDefault="009E4191" w:rsidP="009E4191"/>
    <w:p w14:paraId="54EB4A98" w14:textId="57BC6DF3" w:rsidR="009E4191" w:rsidRDefault="009E4191" w:rsidP="009E4191">
      <w:r>
        <w:t>The regulations related to Substantially Damaged Timberlands exist within 14 CCR § 1080 et seq. and include, among other requirements, Stocking standards where “…substantial damage has occurred prior to the start of Timber Operations, or where such damage has occurred following the start of Timber Operations but before a stocking report has been submitted or approved by the Director…” (14 CCR § 1080.1(a)).</w:t>
      </w:r>
    </w:p>
    <w:p w14:paraId="72D2E91A" w14:textId="77777777" w:rsidR="009E4191" w:rsidRDefault="009E4191" w:rsidP="009E4191"/>
    <w:p w14:paraId="61999710" w14:textId="77777777" w:rsidR="009E4191" w:rsidRDefault="009E4191" w:rsidP="009E4191">
      <w:r>
        <w:t>The modern language of the definition for Substantially Damaged Timberlands was adopted in 1983 to address, in part, certain situations such as (from Board Rulemaking File 53, p. 22), “…an area is being harvested and a wildfire destroys stocking before timber operations are complete and before a stocking report can be filed. Under current regulations the land must still meet minimum stocking standards. Landowners, despite the fact that their land was satisfactorily stocked before the fire, must spend money to restock the land. This can be a special burden on low site lands where the economic returns to planting investments are marginal at best.”</w:t>
      </w:r>
    </w:p>
    <w:p w14:paraId="5C452597" w14:textId="5A9315E9" w:rsidR="009E4191" w:rsidRDefault="009E4191" w:rsidP="009E4191"/>
    <w:p w14:paraId="2D0BA8FB" w14:textId="6AA9ED01" w:rsidR="00D3559A" w:rsidRDefault="009E4191" w:rsidP="009E4191">
      <w:r>
        <w:t>Provided that a state of Substantial Damage to timberlands can certainly include those timberlands within the Southern Subdistrict, as evident through the fire conditions of 2020, and the understanding that the Substantially Damaged Timberland regulations were adopted to address situations which could occur within the Southern Subdistrict (14 CCR § 913.8 exists within Article 3 of Subchapter 4, as identified within the definition for Substantially Damaged Timberland), the ability to classify lands as Substantially Damaged Timberlands requires clarification within 14 CCR § 913.8.</w:t>
      </w:r>
    </w:p>
    <w:p w14:paraId="4D83F677" w14:textId="77777777" w:rsidR="009E4191" w:rsidRDefault="009E4191" w:rsidP="009E4191"/>
    <w:p w14:paraId="335E6A1E" w14:textId="634878FB" w:rsidR="003A33F1" w:rsidRPr="0061133A" w:rsidRDefault="00D3559A" w:rsidP="00374AB5">
      <w:pPr>
        <w:rPr>
          <w:highlight w:val="yellow"/>
        </w:rPr>
      </w:pPr>
      <w:r>
        <w:t xml:space="preserve">The </w:t>
      </w:r>
      <w:r>
        <w:rPr>
          <w:b/>
          <w:u w:val="single"/>
        </w:rPr>
        <w:t xml:space="preserve">purpose </w:t>
      </w:r>
      <w:r>
        <w:t>of the proposed action is to</w:t>
      </w:r>
      <w:r w:rsidR="009E4191">
        <w:t xml:space="preserve"> amend regulations related to regeneration methods and stocking requirements within the Southern Subdistrict to clarify that </w:t>
      </w:r>
      <w:r w:rsidR="008F7493">
        <w:t>the standards for Substantially Damaged Timberlands, which exist within Article 6 of Subchapter 7 of Chapter 4 of Division 1.5 of Title 14, are applicable within the Southern Subdistrict.</w:t>
      </w:r>
    </w:p>
    <w:p w14:paraId="4819DEEF" w14:textId="77777777" w:rsidR="003A33F1" w:rsidRPr="0061133A" w:rsidRDefault="003A33F1" w:rsidP="003A33F1">
      <w:pPr>
        <w:tabs>
          <w:tab w:val="left" w:pos="1800"/>
        </w:tabs>
        <w:autoSpaceDE w:val="0"/>
        <w:autoSpaceDN w:val="0"/>
        <w:adjustRightInd w:val="0"/>
        <w:rPr>
          <w:rFonts w:cs="Arial"/>
          <w:szCs w:val="24"/>
          <w:highlight w:val="yellow"/>
        </w:rPr>
      </w:pPr>
      <w:r w:rsidRPr="0061133A">
        <w:rPr>
          <w:rFonts w:cs="Arial"/>
          <w:szCs w:val="24"/>
        </w:rPr>
        <w:tab/>
      </w:r>
    </w:p>
    <w:p w14:paraId="238A4F18" w14:textId="77BF7F08" w:rsidR="003E73AE" w:rsidRPr="0061133A" w:rsidRDefault="003A33F1" w:rsidP="00374AB5">
      <w:r w:rsidRPr="0061133A">
        <w:t xml:space="preserve">The </w:t>
      </w:r>
      <w:r w:rsidRPr="0061133A">
        <w:rPr>
          <w:b/>
          <w:u w:val="single"/>
        </w:rPr>
        <w:t>effect</w:t>
      </w:r>
      <w:r w:rsidRPr="0061133A">
        <w:t xml:space="preserve"> of the proposed action is to</w:t>
      </w:r>
      <w:r w:rsidR="002851DF">
        <w:t xml:space="preserve"> provide </w:t>
      </w:r>
      <w:r w:rsidR="008F267A">
        <w:t>clear regulations regarding the applicability of the standards contained in the rules related to substantially damaged timberlands within the geographic region of the Southern Subdistrict</w:t>
      </w:r>
      <w:r w:rsidR="00F5038E">
        <w:t>.</w:t>
      </w:r>
    </w:p>
    <w:p w14:paraId="0C08FE26" w14:textId="77777777" w:rsidR="003A33F1" w:rsidRPr="0061133A" w:rsidRDefault="003E73AE" w:rsidP="00374AB5">
      <w:pPr>
        <w:rPr>
          <w:highlight w:val="yellow"/>
        </w:rPr>
      </w:pPr>
      <w:r w:rsidRPr="0061133A">
        <w:rPr>
          <w:highlight w:val="yellow"/>
        </w:rPr>
        <w:t xml:space="preserve">  </w:t>
      </w:r>
    </w:p>
    <w:p w14:paraId="500AB4A5" w14:textId="3A8AFE8D" w:rsidR="00E42CD7" w:rsidRDefault="00E42CD7" w:rsidP="00E42CD7">
      <w:pPr>
        <w:shd w:val="clear" w:color="auto" w:fill="FFFFFF"/>
        <w:textAlignment w:val="baseline"/>
      </w:pPr>
      <w:r>
        <w:lastRenderedPageBreak/>
        <w:t xml:space="preserve">The </w:t>
      </w:r>
      <w:r w:rsidRPr="00E42CD7">
        <w:rPr>
          <w:b/>
          <w:u w:val="single"/>
        </w:rPr>
        <w:t>benefit</w:t>
      </w:r>
      <w:r>
        <w:t xml:space="preserve"> of the </w:t>
      </w:r>
      <w:r w:rsidRPr="0061133A">
        <w:t xml:space="preserve">proposed action </w:t>
      </w:r>
      <w:r w:rsidR="008F267A">
        <w:t>is a clear an enforceable regulatory scheme related to the standards of stocking and regeneration as applicable within the Southern Subdistrict</w:t>
      </w:r>
      <w:r w:rsidR="00601168">
        <w:t xml:space="preserve">. </w:t>
      </w:r>
    </w:p>
    <w:p w14:paraId="45C10AAA" w14:textId="77777777" w:rsidR="00D52EDF" w:rsidRPr="0061133A" w:rsidRDefault="00D52EDF" w:rsidP="008245D0">
      <w:pPr>
        <w:shd w:val="clear" w:color="auto" w:fill="FFFFFF"/>
        <w:textAlignment w:val="baseline"/>
        <w:rPr>
          <w:rFonts w:cs="Arial"/>
          <w:szCs w:val="24"/>
          <w:highlight w:val="yellow"/>
        </w:rPr>
      </w:pPr>
    </w:p>
    <w:p w14:paraId="19C2E4BE" w14:textId="77777777" w:rsidR="00680347" w:rsidRPr="0061133A" w:rsidRDefault="00680347" w:rsidP="00374AB5">
      <w:pPr>
        <w:pStyle w:val="Heading1"/>
        <w:rPr>
          <w:i/>
        </w:rPr>
      </w:pPr>
      <w:r w:rsidRPr="0061133A">
        <w:t xml:space="preserve">SPECIFIC </w:t>
      </w:r>
      <w:r w:rsidRPr="0061133A">
        <w:rPr>
          <w:u w:val="single"/>
        </w:rPr>
        <w:t>PURPOSE</w:t>
      </w:r>
      <w:r w:rsidRPr="0061133A">
        <w:t xml:space="preserve"> OF EACH ADOPTION, AMENDMENT OR REPEAL (pursuant to </w:t>
      </w:r>
      <w:r w:rsidR="000420C7" w:rsidRPr="0061133A">
        <w:t>GOV</w:t>
      </w:r>
      <w:r w:rsidRPr="0061133A">
        <w:t xml:space="preserve"> § 11346.2(b)(1)) AND THE RATIONALE FOR THE AGENCY’S DETERMINATION THAT EACH ADOPTION, AMENDMENT OR REPEAL IS REASONABLY </w:t>
      </w:r>
      <w:r w:rsidRPr="0061133A">
        <w:rPr>
          <w:u w:val="single"/>
        </w:rPr>
        <w:t>NECESSARY</w:t>
      </w:r>
      <w:r w:rsidRPr="0061133A">
        <w:t xml:space="preserve"> TO CARRY OUT THE PURPOSE(S) OF THE STATUTE(S) OR OTHER PROVISIONS OF LAW THAT THE ACTION IS IMPLEMENTING, INTERPRETING OR MAKING SPECIFIC AND TO ADDRESS THE </w:t>
      </w:r>
      <w:r w:rsidRPr="0061133A">
        <w:rPr>
          <w:u w:val="single"/>
        </w:rPr>
        <w:t>PROBLEM</w:t>
      </w:r>
      <w:r w:rsidRPr="0061133A">
        <w:t xml:space="preserve"> FOR WHICH IT IS PROPOSED (pursuant to G</w:t>
      </w:r>
      <w:r w:rsidR="000420C7" w:rsidRPr="0061133A">
        <w:t>OV</w:t>
      </w:r>
      <w:r w:rsidRPr="0061133A">
        <w:t xml:space="preserve"> §§ 11346.2(b)(1) and 11349(a) and 1 CCR § 10(b)).  </w:t>
      </w:r>
      <w:r w:rsidRPr="0061133A">
        <w:rPr>
          <w:i/>
        </w:rPr>
        <w:t>Note: For each adoption, amendment, or repeal provide the problem, purpose and necessity.</w:t>
      </w:r>
    </w:p>
    <w:p w14:paraId="64CDFD5A" w14:textId="77777777" w:rsidR="00721578" w:rsidRPr="0061133A" w:rsidRDefault="00721578" w:rsidP="000620FD">
      <w:pPr>
        <w:jc w:val="both"/>
        <w:rPr>
          <w:rFonts w:cs="Arial"/>
          <w:b/>
          <w:bCs/>
          <w:i/>
          <w:szCs w:val="24"/>
          <w:highlight w:val="yellow"/>
        </w:rPr>
      </w:pPr>
    </w:p>
    <w:p w14:paraId="4D7D459A" w14:textId="55E738AD" w:rsidR="003A33F1" w:rsidRPr="0061133A" w:rsidRDefault="003A33F1" w:rsidP="003A33F1">
      <w:pPr>
        <w:autoSpaceDE w:val="0"/>
        <w:autoSpaceDN w:val="0"/>
        <w:adjustRightInd w:val="0"/>
        <w:rPr>
          <w:rFonts w:cs="Arial"/>
          <w:szCs w:val="24"/>
          <w:highlight w:val="yellow"/>
        </w:rPr>
      </w:pPr>
      <w:r w:rsidRPr="0061133A">
        <w:rPr>
          <w:rFonts w:cs="Arial"/>
          <w:szCs w:val="24"/>
        </w:rPr>
        <w:t>The Bo</w:t>
      </w:r>
      <w:r w:rsidR="00D61808" w:rsidRPr="0061133A">
        <w:rPr>
          <w:rFonts w:cs="Arial"/>
          <w:szCs w:val="24"/>
        </w:rPr>
        <w:t>ard is proposing action to amend 14 CCR §</w:t>
      </w:r>
      <w:r w:rsidR="008F267A">
        <w:rPr>
          <w:rFonts w:cs="Arial"/>
          <w:szCs w:val="24"/>
        </w:rPr>
        <w:t xml:space="preserve"> 913.8.</w:t>
      </w:r>
    </w:p>
    <w:p w14:paraId="1D921596" w14:textId="77777777" w:rsidR="003B6F79" w:rsidRPr="0061133A" w:rsidRDefault="003B6F79" w:rsidP="003A33F1">
      <w:pPr>
        <w:autoSpaceDE w:val="0"/>
        <w:autoSpaceDN w:val="0"/>
        <w:adjustRightInd w:val="0"/>
        <w:rPr>
          <w:rFonts w:cs="Arial"/>
          <w:szCs w:val="24"/>
          <w:highlight w:val="yellow"/>
        </w:rPr>
      </w:pPr>
    </w:p>
    <w:p w14:paraId="0852E1B4" w14:textId="065DD02D" w:rsidR="00870CAC" w:rsidRPr="0061133A" w:rsidRDefault="00E51324" w:rsidP="00374AB5">
      <w:pPr>
        <w:pStyle w:val="Heading2"/>
      </w:pPr>
      <w:r w:rsidRPr="0061133A">
        <w:t>Amend §</w:t>
      </w:r>
      <w:r w:rsidR="00BE391C">
        <w:t xml:space="preserve"> </w:t>
      </w:r>
      <w:r w:rsidR="008F267A" w:rsidRPr="00615723">
        <w:rPr>
          <w:rFonts w:cs="Arial"/>
          <w:szCs w:val="24"/>
        </w:rPr>
        <w:t>913.8. Special Harvesting Methods for Southern Subdistrict.</w:t>
      </w:r>
    </w:p>
    <w:p w14:paraId="75718E41" w14:textId="5F73FF99" w:rsidR="0054785D" w:rsidRDefault="00BE391C" w:rsidP="008F267A">
      <w:pPr>
        <w:pStyle w:val="Heading2"/>
        <w:rPr>
          <w:b w:val="0"/>
        </w:rPr>
      </w:pPr>
      <w:r>
        <w:rPr>
          <w:b w:val="0"/>
        </w:rPr>
        <w:t xml:space="preserve">The proposed action </w:t>
      </w:r>
      <w:r w:rsidR="008F267A">
        <w:rPr>
          <w:b w:val="0"/>
        </w:rPr>
        <w:t xml:space="preserve">states that regulations related to Substantially Damaged Timberlands within Article 6 of Subchapter 7 of the Forest Practice Rules chapter (Chapter 4 of Division 1.5 of Title 14, California Code of Regulations) are applicable within the Southern Subdistrict of the Coast Forest District. The purpose of this amendment is to clarify the applicability of these regulations within the Southern Subdistrict, which may be impacted by fire or other factors which may result in damage. This amendment is necessary to improve the clarity and consistency of the rules related to the Southern Subdistrict and the stocking standards therein. </w:t>
      </w:r>
    </w:p>
    <w:p w14:paraId="5E249E67" w14:textId="77777777" w:rsidR="008F267A" w:rsidRPr="008F267A" w:rsidRDefault="008F267A" w:rsidP="008F267A"/>
    <w:p w14:paraId="4228109D" w14:textId="77777777" w:rsidR="00F04EF1" w:rsidRPr="0061133A" w:rsidRDefault="00F04EF1" w:rsidP="002247EE">
      <w:pPr>
        <w:pStyle w:val="Heading1"/>
      </w:pPr>
      <w:r w:rsidRPr="0061133A">
        <w:t>ECONOMIC IMPACT ANALYSIS (pursuant to GOV § 11346.3(b)(1)(</w:t>
      </w:r>
      <w:proofErr w:type="gramStart"/>
      <w:r w:rsidRPr="0061133A">
        <w:t>A)-(</w:t>
      </w:r>
      <w:proofErr w:type="gramEnd"/>
      <w:r w:rsidRPr="0061133A">
        <w:t>D) and provided pursuant to 11346.3(a)(3))</w:t>
      </w:r>
    </w:p>
    <w:p w14:paraId="724E815B" w14:textId="77777777" w:rsidR="008F267A" w:rsidRPr="0061133A" w:rsidRDefault="002D3927" w:rsidP="008F267A">
      <w:r w:rsidRPr="0061133A">
        <w:t xml:space="preserve">The </w:t>
      </w:r>
      <w:r w:rsidRPr="0061133A">
        <w:rPr>
          <w:b/>
          <w:u w:val="single"/>
        </w:rPr>
        <w:t>effect</w:t>
      </w:r>
      <w:r w:rsidR="004659FA" w:rsidRPr="0061133A">
        <w:t xml:space="preserve"> of </w:t>
      </w:r>
      <w:r w:rsidR="008F267A" w:rsidRPr="0061133A">
        <w:t>the proposed action is to</w:t>
      </w:r>
      <w:r w:rsidR="008F267A">
        <w:t xml:space="preserve"> provide clear regulations regarding the applicability of the standards contained in the rules related to substantially damaged timberlands within the geographic region of the Southern Subdistrict.</w:t>
      </w:r>
    </w:p>
    <w:p w14:paraId="53C72916" w14:textId="48C57818" w:rsidR="004659FA" w:rsidRPr="0061133A" w:rsidRDefault="004659FA" w:rsidP="004659FA">
      <w:pPr>
        <w:rPr>
          <w:highlight w:val="yellow"/>
        </w:rPr>
      </w:pPr>
      <w:r w:rsidRPr="0061133A">
        <w:rPr>
          <w:highlight w:val="yellow"/>
        </w:rPr>
        <w:t xml:space="preserve">  </w:t>
      </w:r>
    </w:p>
    <w:p w14:paraId="1A802655" w14:textId="7A9F5834" w:rsidR="002D3927" w:rsidRPr="0061133A" w:rsidRDefault="004659FA" w:rsidP="002D3927">
      <w:r>
        <w:rPr>
          <w:rFonts w:cs="Arial"/>
          <w:szCs w:val="24"/>
        </w:rPr>
        <w:t>The</w:t>
      </w:r>
      <w:r w:rsidR="00CB4F0C">
        <w:rPr>
          <w:rFonts w:cs="Arial"/>
          <w:szCs w:val="24"/>
        </w:rPr>
        <w:t xml:space="preserve"> </w:t>
      </w:r>
      <w:r w:rsidR="006505AF">
        <w:rPr>
          <w:rFonts w:cs="Arial"/>
          <w:szCs w:val="24"/>
        </w:rPr>
        <w:t>regulations related to substantially damaged timberland, and the clarification of their applicability in the Southern Subdistrict in</w:t>
      </w:r>
      <w:r>
        <w:rPr>
          <w:rFonts w:cs="Arial"/>
          <w:szCs w:val="24"/>
        </w:rPr>
        <w:t xml:space="preserve"> the proposed action represent a </w:t>
      </w:r>
      <w:r w:rsidR="00A50053">
        <w:rPr>
          <w:rFonts w:cs="Arial"/>
          <w:szCs w:val="24"/>
        </w:rPr>
        <w:t>continuation</w:t>
      </w:r>
      <w:r>
        <w:rPr>
          <w:rFonts w:cs="Arial"/>
          <w:szCs w:val="24"/>
        </w:rPr>
        <w:t xml:space="preserve"> of existing rules related to </w:t>
      </w:r>
      <w:r w:rsidR="006505AF">
        <w:rPr>
          <w:rFonts w:cs="Arial"/>
          <w:szCs w:val="24"/>
        </w:rPr>
        <w:t>stocking and regenerations standards and requirements within</w:t>
      </w:r>
      <w:r>
        <w:rPr>
          <w:rFonts w:cs="Arial"/>
          <w:szCs w:val="24"/>
        </w:rPr>
        <w:t xml:space="preserve"> the Forest Practice Rules.</w:t>
      </w:r>
      <w:r w:rsidR="00E42CD7">
        <w:rPr>
          <w:rFonts w:cs="Arial"/>
          <w:szCs w:val="24"/>
        </w:rPr>
        <w:t xml:space="preserve"> There</w:t>
      </w:r>
      <w:r>
        <w:rPr>
          <w:rFonts w:cs="Arial"/>
          <w:szCs w:val="24"/>
        </w:rPr>
        <w:t xml:space="preserve"> is no economic impact associated with the proposed action.</w:t>
      </w:r>
    </w:p>
    <w:p w14:paraId="414B4F97" w14:textId="77777777" w:rsidR="006A0CB7" w:rsidRPr="0061133A" w:rsidRDefault="006A0CB7" w:rsidP="00883756">
      <w:pPr>
        <w:rPr>
          <w:rFonts w:cs="Arial"/>
          <w:szCs w:val="24"/>
          <w:highlight w:val="yellow"/>
        </w:rPr>
      </w:pPr>
    </w:p>
    <w:p w14:paraId="01391CFD" w14:textId="77777777" w:rsidR="002D3927" w:rsidRPr="00446171" w:rsidRDefault="002D3927" w:rsidP="002D3927">
      <w:pPr>
        <w:pStyle w:val="Heading2"/>
      </w:pPr>
      <w:r w:rsidRPr="00446171">
        <w:t>Creation or Elimination of Jobs within the State of California</w:t>
      </w:r>
    </w:p>
    <w:p w14:paraId="0719D42E" w14:textId="77777777" w:rsidR="002D3927" w:rsidRPr="00446171" w:rsidRDefault="002D3927" w:rsidP="002D3927">
      <w:r>
        <w:rPr>
          <w:rFonts w:cs="Arial"/>
          <w:szCs w:val="24"/>
        </w:rPr>
        <w:t>The proposed action does not mandate any action on behalf of the regulated</w:t>
      </w:r>
      <w:r w:rsidR="004659FA">
        <w:rPr>
          <w:rFonts w:cs="Arial"/>
          <w:szCs w:val="24"/>
        </w:rPr>
        <w:t xml:space="preserve"> public</w:t>
      </w:r>
      <w:r>
        <w:rPr>
          <w:rFonts w:cs="Arial"/>
          <w:szCs w:val="24"/>
        </w:rPr>
        <w:t xml:space="preserve">, </w:t>
      </w:r>
      <w:r w:rsidR="00E42CD7">
        <w:rPr>
          <w:rFonts w:cs="Arial"/>
          <w:szCs w:val="24"/>
        </w:rPr>
        <w:t>and represents a continuation of existing forest practice regulations. It is anticipated that any firms or jobs which exist to engage in this work will not be affected</w:t>
      </w:r>
      <w:r>
        <w:rPr>
          <w:rFonts w:cs="Arial"/>
          <w:szCs w:val="24"/>
        </w:rPr>
        <w:t xml:space="preserve">. </w:t>
      </w:r>
      <w:r w:rsidRPr="00446171">
        <w:t>No</w:t>
      </w:r>
      <w:r>
        <w:t xml:space="preserve"> creation or</w:t>
      </w:r>
      <w:r w:rsidRPr="00446171">
        <w:t xml:space="preserve"> elimination of jobs will occur.</w:t>
      </w:r>
    </w:p>
    <w:p w14:paraId="04ED9A05" w14:textId="77777777" w:rsidR="002D3927" w:rsidRDefault="002D3927" w:rsidP="002D3927">
      <w:pPr>
        <w:pStyle w:val="Default"/>
        <w:rPr>
          <w:rFonts w:ascii="Arial" w:hAnsi="Arial" w:cs="Arial"/>
          <w:b/>
          <w:color w:val="000000"/>
          <w:sz w:val="24"/>
          <w:szCs w:val="24"/>
        </w:rPr>
      </w:pPr>
    </w:p>
    <w:p w14:paraId="2A3A5E5D" w14:textId="77777777" w:rsidR="002D3927" w:rsidRPr="00446171" w:rsidRDefault="002D3927" w:rsidP="002D3927">
      <w:pPr>
        <w:pStyle w:val="Heading2"/>
      </w:pPr>
      <w:r w:rsidRPr="00446171">
        <w:lastRenderedPageBreak/>
        <w:t>Creation of New or Elimination of Businesses within the State of California</w:t>
      </w:r>
    </w:p>
    <w:p w14:paraId="1C42DBE2" w14:textId="4E07B48E" w:rsidR="002D3927" w:rsidRDefault="002D3927" w:rsidP="002D3927">
      <w:r w:rsidRPr="003D387F">
        <w:t xml:space="preserve">The regulatory amendments as proposed represent a </w:t>
      </w:r>
      <w:r>
        <w:t>continuation of</w:t>
      </w:r>
      <w:r w:rsidRPr="003D387F">
        <w:t xml:space="preserve"> existing fores</w:t>
      </w:r>
      <w:r>
        <w:t xml:space="preserve">t practice regulations and are </w:t>
      </w:r>
      <w:r w:rsidRPr="003D387F">
        <w:t>intended to</w:t>
      </w:r>
      <w:r>
        <w:t xml:space="preserve"> </w:t>
      </w:r>
      <w:r w:rsidR="00E42CD7">
        <w:t>clarif</w:t>
      </w:r>
      <w:r w:rsidRPr="003D387F">
        <w:t xml:space="preserve">y their application. </w:t>
      </w:r>
      <w:r>
        <w:t xml:space="preserve"> Given that the businesses which would </w:t>
      </w:r>
      <w:r w:rsidR="002117AC">
        <w:t>be affected by these regulations</w:t>
      </w:r>
      <w:r>
        <w:t xml:space="preserve"> are already extant, it is expected that</w:t>
      </w:r>
      <w:r w:rsidRPr="00A035B9">
        <w:t xml:space="preserve"> proposed regulation will neither create new businesses nor eliminate existing businesses in the State of California</w:t>
      </w:r>
      <w:r w:rsidRPr="00446171">
        <w:t xml:space="preserve">. </w:t>
      </w:r>
    </w:p>
    <w:p w14:paraId="4BFA30E0" w14:textId="77777777" w:rsidR="002D3927" w:rsidRPr="00446171" w:rsidRDefault="002D3927" w:rsidP="002D3927">
      <w:pPr>
        <w:pStyle w:val="Default"/>
        <w:rPr>
          <w:rFonts w:ascii="Arial" w:hAnsi="Arial" w:cs="Arial"/>
          <w:color w:val="000000"/>
          <w:sz w:val="24"/>
          <w:szCs w:val="24"/>
        </w:rPr>
      </w:pPr>
    </w:p>
    <w:p w14:paraId="5831D34F" w14:textId="77777777" w:rsidR="002D3927" w:rsidRPr="00446171" w:rsidRDefault="002D3927" w:rsidP="002D3927">
      <w:pPr>
        <w:pStyle w:val="Heading2"/>
      </w:pPr>
      <w:r w:rsidRPr="00446171">
        <w:t>Expansion of Businesses Currently Doing Business within the State of California</w:t>
      </w:r>
    </w:p>
    <w:p w14:paraId="0A845C43" w14:textId="77777777" w:rsidR="002D3927" w:rsidRDefault="002D3927" w:rsidP="002D3927">
      <w:r w:rsidRPr="003D387F">
        <w:t xml:space="preserve">The regulatory amendments as proposed represent a </w:t>
      </w:r>
      <w:r>
        <w:t>continuation of</w:t>
      </w:r>
      <w:r w:rsidRPr="003D387F">
        <w:t xml:space="preserve"> existing forest practice regulations and are intended to </w:t>
      </w:r>
      <w:r w:rsidR="00E42CD7">
        <w:t>clarify</w:t>
      </w:r>
      <w:r w:rsidRPr="003D387F">
        <w:t xml:space="preserve"> their application.  The proposed regulation will not result in the expansion of businesses currently doing business within the State. </w:t>
      </w:r>
    </w:p>
    <w:p w14:paraId="12D432A9" w14:textId="77777777" w:rsidR="002D3927" w:rsidRPr="00446171" w:rsidRDefault="002D3927" w:rsidP="002D3927">
      <w:pPr>
        <w:pStyle w:val="Default"/>
        <w:rPr>
          <w:rFonts w:ascii="Arial" w:hAnsi="Arial" w:cs="Arial"/>
          <w:color w:val="000000"/>
          <w:sz w:val="24"/>
          <w:szCs w:val="24"/>
        </w:rPr>
      </w:pPr>
    </w:p>
    <w:p w14:paraId="71A83956" w14:textId="77777777" w:rsidR="002D3927" w:rsidRPr="00446171" w:rsidRDefault="002D3927" w:rsidP="002D3927">
      <w:pPr>
        <w:pStyle w:val="Heading2"/>
      </w:pPr>
      <w:r w:rsidRPr="00446171">
        <w:t>Benefits of the Regulations to the Health and Welfare of California Residents, Worker Safety, and the State’s Environment</w:t>
      </w:r>
    </w:p>
    <w:p w14:paraId="3D6D4CAF" w14:textId="209257E9" w:rsidR="002117AC" w:rsidRDefault="002117AC" w:rsidP="002D3927">
      <w:pPr>
        <w:shd w:val="clear" w:color="auto" w:fill="FFFFFF"/>
        <w:textAlignment w:val="baseline"/>
      </w:pPr>
      <w:r>
        <w:t xml:space="preserve">The benefit of </w:t>
      </w:r>
      <w:r w:rsidR="006505AF">
        <w:t xml:space="preserve">the </w:t>
      </w:r>
      <w:r w:rsidR="006505AF" w:rsidRPr="0061133A">
        <w:t xml:space="preserve">proposed action </w:t>
      </w:r>
      <w:r w:rsidR="006505AF">
        <w:t>is a clear an enforceable regulatory scheme related to the standards of stocking and regeneration as applicable within the Southern Subdistrict.</w:t>
      </w:r>
    </w:p>
    <w:p w14:paraId="294355BF" w14:textId="77777777" w:rsidR="006505AF" w:rsidRPr="00446171" w:rsidRDefault="006505AF" w:rsidP="002D3927">
      <w:pPr>
        <w:shd w:val="clear" w:color="auto" w:fill="FFFFFF"/>
        <w:textAlignment w:val="baseline"/>
        <w:rPr>
          <w:rFonts w:cs="Arial"/>
          <w:szCs w:val="24"/>
        </w:rPr>
      </w:pPr>
    </w:p>
    <w:p w14:paraId="2523AEBE" w14:textId="77777777" w:rsidR="002D3927" w:rsidRPr="00446171" w:rsidRDefault="002D3927" w:rsidP="002D3927">
      <w:pPr>
        <w:pStyle w:val="Heading2"/>
      </w:pPr>
      <w:r w:rsidRPr="00446171">
        <w:t>Business Reporting Requirement (</w:t>
      </w:r>
      <w:r>
        <w:t>p</w:t>
      </w:r>
      <w:r w:rsidRPr="00446171">
        <w:t>ursuant to G</w:t>
      </w:r>
      <w:r>
        <w:t>OV</w:t>
      </w:r>
      <w:r w:rsidRPr="00446171">
        <w:t xml:space="preserve"> § 11346.5(a)(11) and G</w:t>
      </w:r>
      <w:r>
        <w:t>OV</w:t>
      </w:r>
      <w:r w:rsidRPr="00446171">
        <w:t xml:space="preserve"> § 11346.3(d))</w:t>
      </w:r>
    </w:p>
    <w:p w14:paraId="64F36857" w14:textId="77777777" w:rsidR="002D3927" w:rsidRPr="00446171" w:rsidRDefault="002D3927" w:rsidP="002D3927">
      <w:r w:rsidRPr="00446171">
        <w:t>The proposed regulation does not require a business reporting requirement</w:t>
      </w:r>
      <w:r>
        <w:t>.</w:t>
      </w:r>
    </w:p>
    <w:p w14:paraId="68F6D015" w14:textId="77777777" w:rsidR="00643B63" w:rsidRPr="0061133A" w:rsidRDefault="00643B63" w:rsidP="00883756">
      <w:pPr>
        <w:shd w:val="clear" w:color="auto" w:fill="FFFFFF"/>
        <w:textAlignment w:val="baseline"/>
        <w:rPr>
          <w:rFonts w:cs="Arial"/>
          <w:szCs w:val="24"/>
        </w:rPr>
      </w:pPr>
    </w:p>
    <w:p w14:paraId="5F99A6D8" w14:textId="77777777" w:rsidR="006133F2" w:rsidRPr="0061133A" w:rsidRDefault="006133F2" w:rsidP="002247EE">
      <w:pPr>
        <w:pStyle w:val="Heading1"/>
      </w:pPr>
      <w:r w:rsidRPr="0061133A">
        <w:t xml:space="preserve">STATEMENTS OF THE RESULTS OF THE ECONOMIC IMPACT ASSESSMENT (EIA) </w:t>
      </w:r>
    </w:p>
    <w:p w14:paraId="24A297EB" w14:textId="77777777" w:rsidR="006133F2" w:rsidRPr="0061133A" w:rsidRDefault="006133F2" w:rsidP="002247EE">
      <w:r w:rsidRPr="0061133A">
        <w:t xml:space="preserve">The results of the economic impact assessment are provided below pursuant to </w:t>
      </w:r>
      <w:r w:rsidRPr="0061133A">
        <w:rPr>
          <w:b/>
          <w:bCs/>
        </w:rPr>
        <w:t xml:space="preserve">GOV § 11346.5(a)(10) </w:t>
      </w:r>
      <w:r w:rsidRPr="0061133A">
        <w:t xml:space="preserve">and prepared pursuant to </w:t>
      </w:r>
      <w:r w:rsidRPr="0061133A">
        <w:rPr>
          <w:b/>
          <w:bCs/>
        </w:rPr>
        <w:t>GOV § 11346.3(b)(1)(A)-(D)</w:t>
      </w:r>
      <w:r w:rsidRPr="0061133A">
        <w:t xml:space="preserve">. The proposed action: </w:t>
      </w:r>
    </w:p>
    <w:p w14:paraId="0CAAD7FC" w14:textId="77777777" w:rsidR="00643B63" w:rsidRPr="0061133A" w:rsidRDefault="002247EE" w:rsidP="002247EE">
      <w:pPr>
        <w:numPr>
          <w:ilvl w:val="0"/>
          <w:numId w:val="57"/>
        </w:numPr>
      </w:pPr>
      <w:r>
        <w:t>W</w:t>
      </w:r>
      <w:r w:rsidR="00643B63" w:rsidRPr="0061133A">
        <w:t>ill not create jobs within California</w:t>
      </w:r>
      <w:r>
        <w:t xml:space="preserve"> (GOV § 11346.3(b)(1)(A)).</w:t>
      </w:r>
    </w:p>
    <w:p w14:paraId="112C8836" w14:textId="77777777" w:rsidR="00643B63" w:rsidRPr="0061133A" w:rsidRDefault="002247EE" w:rsidP="002247EE">
      <w:pPr>
        <w:numPr>
          <w:ilvl w:val="0"/>
          <w:numId w:val="57"/>
        </w:numPr>
      </w:pPr>
      <w:r>
        <w:t>W</w:t>
      </w:r>
      <w:r w:rsidR="00643B63" w:rsidRPr="0061133A">
        <w:t>ill not eliminate jobs within California</w:t>
      </w:r>
      <w:r>
        <w:t xml:space="preserve"> (GOV § 11346.3(b)(1)(A)).</w:t>
      </w:r>
      <w:r w:rsidR="00643B63" w:rsidRPr="0061133A">
        <w:t xml:space="preserve">  </w:t>
      </w:r>
    </w:p>
    <w:p w14:paraId="747232CA" w14:textId="77777777" w:rsidR="00643B63" w:rsidRPr="0061133A" w:rsidRDefault="002247EE" w:rsidP="002247EE">
      <w:pPr>
        <w:numPr>
          <w:ilvl w:val="0"/>
          <w:numId w:val="57"/>
        </w:numPr>
      </w:pPr>
      <w:r>
        <w:t>W</w:t>
      </w:r>
      <w:r w:rsidR="00643B63" w:rsidRPr="0061133A">
        <w:t>ill not create new businesses</w:t>
      </w:r>
      <w:r>
        <w:t xml:space="preserve"> (GOV § 11346.3(b)(1)(B)).</w:t>
      </w:r>
    </w:p>
    <w:p w14:paraId="5C1371E8" w14:textId="77777777" w:rsidR="00643B63" w:rsidRPr="0061133A" w:rsidRDefault="002247EE" w:rsidP="002247EE">
      <w:pPr>
        <w:numPr>
          <w:ilvl w:val="0"/>
          <w:numId w:val="57"/>
        </w:numPr>
      </w:pPr>
      <w:r>
        <w:t>W</w:t>
      </w:r>
      <w:r w:rsidR="00643B63" w:rsidRPr="0061133A">
        <w:t>ill not eliminate existing businesses within California</w:t>
      </w:r>
      <w:r>
        <w:t xml:space="preserve"> (GOV § 11346.3(b)(1)(B)).</w:t>
      </w:r>
    </w:p>
    <w:p w14:paraId="7105BB4D" w14:textId="77777777" w:rsidR="00643B63" w:rsidRPr="0061133A" w:rsidRDefault="002247EE" w:rsidP="002247EE">
      <w:pPr>
        <w:numPr>
          <w:ilvl w:val="0"/>
          <w:numId w:val="57"/>
        </w:numPr>
      </w:pPr>
      <w:r>
        <w:t>W</w:t>
      </w:r>
      <w:r w:rsidR="00643B63" w:rsidRPr="0061133A">
        <w:t>ill not affect the expansion or contraction of businesses currently doing business within California</w:t>
      </w:r>
      <w:r>
        <w:t xml:space="preserve"> (GOV § 11346.3(b)(1)(C)).</w:t>
      </w:r>
      <w:r w:rsidR="00643B63" w:rsidRPr="0061133A">
        <w:t xml:space="preserve"> </w:t>
      </w:r>
    </w:p>
    <w:p w14:paraId="03EF7A01" w14:textId="77777777" w:rsidR="00643B63" w:rsidRPr="0061133A" w:rsidRDefault="002247EE" w:rsidP="002247EE">
      <w:pPr>
        <w:numPr>
          <w:ilvl w:val="0"/>
          <w:numId w:val="57"/>
        </w:numPr>
      </w:pPr>
      <w:r>
        <w:t>W</w:t>
      </w:r>
      <w:r w:rsidR="00643B63" w:rsidRPr="0061133A">
        <w:t>ill yield nonmonetary benefits</w:t>
      </w:r>
      <w:r>
        <w:t xml:space="preserve"> (GOV § 11346.3(b)(1)(D))</w:t>
      </w:r>
      <w:r w:rsidR="00643B63" w:rsidRPr="0061133A">
        <w:t>. For additional information on the benefits of the proposed regulation, please see anticipated benefits found under the “Introduction Including Public Problem, Administrative Requirement, or Other Condition or Circumstance the Regulation is Intended to Address”.</w:t>
      </w:r>
    </w:p>
    <w:p w14:paraId="152823C0" w14:textId="77777777" w:rsidR="00CF1BA7" w:rsidRPr="0061133A" w:rsidRDefault="00CF1BA7" w:rsidP="00F04EF1">
      <w:pPr>
        <w:pStyle w:val="BodyText2"/>
        <w:rPr>
          <w:rFonts w:cs="Arial"/>
          <w:b w:val="0"/>
          <w:szCs w:val="24"/>
          <w:highlight w:val="yellow"/>
        </w:rPr>
      </w:pPr>
    </w:p>
    <w:p w14:paraId="3FF036BF" w14:textId="77777777" w:rsidR="00F04EF1" w:rsidRPr="0061133A" w:rsidRDefault="00F04EF1" w:rsidP="002247EE">
      <w:pPr>
        <w:pStyle w:val="Heading1"/>
      </w:pPr>
      <w:r w:rsidRPr="0061133A">
        <w:t>TECHNICAL, THEORETICAL, AND/OR EMPIRICAL STUDY, REPORT, OR SIMILAR DOCUMENT RELIED UPON (pursuant to GOV SECTION 11346.2(b)(3))</w:t>
      </w:r>
    </w:p>
    <w:p w14:paraId="7D71077D" w14:textId="77777777" w:rsidR="00FE246B" w:rsidRPr="0061133A" w:rsidRDefault="00FE246B" w:rsidP="002247EE">
      <w:r w:rsidRPr="0061133A">
        <w:t>The Board of Forestry and Fire Protection relied on the following list of technical, theoretical, and/or empirical studies, reports or similar documents to develop the proposed action:</w:t>
      </w:r>
    </w:p>
    <w:p w14:paraId="743938E6" w14:textId="173D3A89" w:rsidR="00A33E4D" w:rsidRDefault="00A33E4D" w:rsidP="00694DEF">
      <w:pPr>
        <w:pStyle w:val="BodyText2"/>
        <w:rPr>
          <w:rFonts w:cs="Arial"/>
          <w:b w:val="0"/>
        </w:rPr>
      </w:pPr>
    </w:p>
    <w:p w14:paraId="22FB4B73" w14:textId="65382FDD" w:rsidR="006505AF" w:rsidRDefault="006505AF" w:rsidP="006505AF">
      <w:pPr>
        <w:pStyle w:val="BodyText2"/>
        <w:numPr>
          <w:ilvl w:val="0"/>
          <w:numId w:val="60"/>
        </w:numPr>
        <w:rPr>
          <w:rFonts w:cs="Arial"/>
          <w:b w:val="0"/>
        </w:rPr>
      </w:pPr>
      <w:r>
        <w:rPr>
          <w:rFonts w:cs="Arial"/>
          <w:b w:val="0"/>
        </w:rPr>
        <w:lastRenderedPageBreak/>
        <w:t>Excerpt from Board of Forestry and Fire Protection Rulemaking File Number 53</w:t>
      </w:r>
    </w:p>
    <w:p w14:paraId="37912E31" w14:textId="77777777" w:rsidR="006505AF" w:rsidRPr="0061133A" w:rsidRDefault="006505AF" w:rsidP="006505AF">
      <w:pPr>
        <w:pStyle w:val="BodyText2"/>
        <w:ind w:left="720"/>
        <w:rPr>
          <w:rFonts w:cs="Arial"/>
          <w:b w:val="0"/>
        </w:rPr>
      </w:pPr>
    </w:p>
    <w:p w14:paraId="5248BE5F" w14:textId="77777777" w:rsidR="002263E6" w:rsidRPr="0061133A" w:rsidRDefault="002263E6" w:rsidP="002247EE">
      <w:pPr>
        <w:pStyle w:val="Heading1"/>
      </w:pPr>
      <w:r w:rsidRPr="0061133A">
        <w:t>REASONABLE ALTERNATIVES TO THE PROPOSED ACTION CONSIDERED BY THE BOARD, IF ANY, INCLUDING THE FOLLOWING AND THE BOARD’S REASONS FOR REJECTING THOSE ALTERNATIVES (pursuant to GOV § 11346.2(b)(4)(A) and (B)):</w:t>
      </w:r>
    </w:p>
    <w:p w14:paraId="4BBC353A" w14:textId="77777777" w:rsidR="002263E6" w:rsidRPr="0061133A" w:rsidRDefault="002263E6" w:rsidP="002263E6">
      <w:pPr>
        <w:widowControl w:val="0"/>
        <w:numPr>
          <w:ilvl w:val="0"/>
          <w:numId w:val="22"/>
        </w:numPr>
        <w:autoSpaceDE w:val="0"/>
        <w:autoSpaceDN w:val="0"/>
        <w:adjustRightInd w:val="0"/>
        <w:rPr>
          <w:rFonts w:cs="Arial"/>
          <w:b/>
          <w:bCs/>
          <w:szCs w:val="24"/>
        </w:rPr>
      </w:pPr>
      <w:r w:rsidRPr="0061133A">
        <w:rPr>
          <w:rFonts w:cs="Arial"/>
          <w:b/>
          <w:bCs/>
          <w:szCs w:val="24"/>
        </w:rPr>
        <w:t>ALTERNATIVES THAT WOULD LESSEN ANY ADVERSE IMPACTS ON SMALL BUSINESS AND/OR</w:t>
      </w:r>
    </w:p>
    <w:p w14:paraId="0E52CF6F" w14:textId="07522A62" w:rsidR="002263E6" w:rsidRPr="0061133A" w:rsidRDefault="002263E6" w:rsidP="0080587B">
      <w:pPr>
        <w:numPr>
          <w:ilvl w:val="0"/>
          <w:numId w:val="22"/>
        </w:numPr>
        <w:rPr>
          <w:rFonts w:cs="Arial"/>
          <w:b/>
          <w:bCs/>
          <w:szCs w:val="24"/>
        </w:rPr>
      </w:pPr>
      <w:r w:rsidRPr="0061133A">
        <w:rPr>
          <w:rFonts w:cs="Arial"/>
          <w:b/>
          <w:bCs/>
          <w:szCs w:val="24"/>
        </w:rPr>
        <w:t>ALTERNATIVES THAT ARE LESS BURDENSOME AND EQUALLY</w:t>
      </w:r>
      <w:r w:rsidR="0080587B" w:rsidRPr="0061133A">
        <w:rPr>
          <w:rFonts w:cs="Arial"/>
          <w:b/>
          <w:bCs/>
          <w:szCs w:val="24"/>
        </w:rPr>
        <w:t xml:space="preserve"> </w:t>
      </w:r>
      <w:r w:rsidRPr="0061133A">
        <w:rPr>
          <w:rFonts w:cs="Arial"/>
          <w:b/>
          <w:bCs/>
          <w:szCs w:val="24"/>
        </w:rPr>
        <w:t xml:space="preserve">EFFECTIVE IN ACHIEVING THE PURPOSES OF THE REGULATION IN A MANNER THAT ENSURES FULL COMPLIANCE WITH THE AUTHORIZING STATUTE OR OTHER LAW BEING IMPLEMENTED OR MADE SPECIFIC BY THE PROPOSED REGULATION </w:t>
      </w:r>
    </w:p>
    <w:p w14:paraId="19EC953E" w14:textId="77777777" w:rsidR="0016271A" w:rsidRPr="0061133A" w:rsidRDefault="004D5AA3" w:rsidP="002263E6">
      <w:pPr>
        <w:rPr>
          <w:rFonts w:cs="Arial"/>
          <w:bCs/>
          <w:szCs w:val="24"/>
        </w:rPr>
      </w:pPr>
      <w:r w:rsidRPr="0061133A">
        <w:rPr>
          <w:rFonts w:cs="Arial"/>
          <w:szCs w:val="24"/>
        </w:rPr>
        <w:t xml:space="preserve">Pursuant to </w:t>
      </w:r>
      <w:r w:rsidR="00AF7860" w:rsidRPr="0061133A">
        <w:rPr>
          <w:rFonts w:cs="Arial"/>
          <w:b/>
          <w:bCs/>
          <w:szCs w:val="24"/>
        </w:rPr>
        <w:t>GOV § 11346.</w:t>
      </w:r>
      <w:r w:rsidR="00B362F5" w:rsidRPr="0061133A">
        <w:rPr>
          <w:rFonts w:cs="Arial"/>
          <w:b/>
          <w:bCs/>
          <w:szCs w:val="24"/>
        </w:rPr>
        <w:t>2(b)(4)</w:t>
      </w:r>
      <w:r w:rsidR="00AF7860" w:rsidRPr="0061133A">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61133A">
        <w:rPr>
          <w:rFonts w:cs="Arial"/>
          <w:szCs w:val="24"/>
        </w:rPr>
        <w:t xml:space="preserve">tion is proposed, </w:t>
      </w:r>
      <w:r w:rsidR="00AF7860" w:rsidRPr="0061133A">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61133A">
        <w:rPr>
          <w:rFonts w:cs="Arial"/>
          <w:bCs/>
          <w:szCs w:val="24"/>
        </w:rPr>
        <w:t xml:space="preserve"> </w:t>
      </w:r>
    </w:p>
    <w:p w14:paraId="24261CAE" w14:textId="77777777" w:rsidR="0016271A" w:rsidRPr="0061133A" w:rsidRDefault="0016271A" w:rsidP="002263E6">
      <w:pPr>
        <w:rPr>
          <w:rFonts w:cs="Arial"/>
          <w:bCs/>
          <w:szCs w:val="24"/>
          <w:highlight w:val="yellow"/>
        </w:rPr>
      </w:pPr>
    </w:p>
    <w:p w14:paraId="6526F8AE" w14:textId="77777777" w:rsidR="003F605E" w:rsidRPr="0061133A" w:rsidRDefault="003F605E" w:rsidP="002247EE">
      <w:pPr>
        <w:pStyle w:val="Heading2"/>
      </w:pPr>
      <w:r w:rsidRPr="0061133A">
        <w:t>Alternative 1: No Action Alternative</w:t>
      </w:r>
    </w:p>
    <w:p w14:paraId="231F1144" w14:textId="77777777" w:rsidR="00E602B0" w:rsidRPr="0061133A" w:rsidRDefault="003F605E" w:rsidP="003F605E">
      <w:pPr>
        <w:autoSpaceDE w:val="0"/>
        <w:autoSpaceDN w:val="0"/>
        <w:adjustRightInd w:val="0"/>
        <w:rPr>
          <w:rFonts w:cs="Arial"/>
          <w:bCs/>
          <w:szCs w:val="24"/>
        </w:rPr>
      </w:pPr>
      <w:r w:rsidRPr="0061133A">
        <w:rPr>
          <w:rFonts w:cs="Arial"/>
          <w:szCs w:val="24"/>
        </w:rPr>
        <w:t xml:space="preserve">The Board considered taking no action, </w:t>
      </w:r>
      <w:r w:rsidRPr="0061133A">
        <w:rPr>
          <w:rFonts w:cs="Arial"/>
          <w:bCs/>
          <w:szCs w:val="24"/>
        </w:rPr>
        <w:t xml:space="preserve">but </w:t>
      </w:r>
      <w:r w:rsidR="00B21563" w:rsidRPr="0061133A">
        <w:rPr>
          <w:rFonts w:cs="Arial"/>
          <w:bCs/>
          <w:szCs w:val="24"/>
        </w:rPr>
        <w:t>this alternative</w:t>
      </w:r>
      <w:r w:rsidR="00CF3F79" w:rsidRPr="0061133A">
        <w:rPr>
          <w:rFonts w:cs="Arial"/>
          <w:bCs/>
          <w:szCs w:val="24"/>
        </w:rPr>
        <w:t xml:space="preserve"> </w:t>
      </w:r>
      <w:r w:rsidRPr="0061133A">
        <w:rPr>
          <w:rFonts w:cs="Arial"/>
          <w:bCs/>
          <w:szCs w:val="24"/>
        </w:rPr>
        <w:t>was rejected because it would not address the problem.</w:t>
      </w:r>
    </w:p>
    <w:p w14:paraId="79E62050" w14:textId="77777777" w:rsidR="00E602B0" w:rsidRPr="0061133A" w:rsidRDefault="00E602B0" w:rsidP="003F605E">
      <w:pPr>
        <w:autoSpaceDE w:val="0"/>
        <w:autoSpaceDN w:val="0"/>
        <w:adjustRightInd w:val="0"/>
        <w:rPr>
          <w:rFonts w:cs="Arial"/>
          <w:b/>
          <w:bCs/>
          <w:szCs w:val="24"/>
          <w:highlight w:val="yellow"/>
        </w:rPr>
      </w:pPr>
    </w:p>
    <w:p w14:paraId="0C728943" w14:textId="77777777" w:rsidR="003F605E" w:rsidRPr="0061133A" w:rsidRDefault="00D03C68" w:rsidP="002247EE">
      <w:pPr>
        <w:pStyle w:val="Heading2"/>
      </w:pPr>
      <w:r w:rsidRPr="0061133A">
        <w:t xml:space="preserve">Alternative #2: </w:t>
      </w:r>
      <w:r w:rsidR="00194006">
        <w:t>Make regulation less prescriptive</w:t>
      </w:r>
    </w:p>
    <w:p w14:paraId="21088DE8" w14:textId="4C4DB8C2" w:rsidR="00601168" w:rsidRDefault="00194006" w:rsidP="00601168">
      <w:pPr>
        <w:rPr>
          <w:rFonts w:cs="Arial"/>
          <w:bCs/>
          <w:szCs w:val="24"/>
        </w:rPr>
      </w:pPr>
      <w:r>
        <w:rPr>
          <w:rFonts w:cs="Arial"/>
          <w:bCs/>
          <w:szCs w:val="24"/>
        </w:rPr>
        <w:t>This action would replace the existing prescriptive standards f</w:t>
      </w:r>
      <w:r w:rsidR="00601168">
        <w:rPr>
          <w:rFonts w:cs="Arial"/>
          <w:bCs/>
          <w:szCs w:val="24"/>
        </w:rPr>
        <w:t xml:space="preserve">or </w:t>
      </w:r>
      <w:r w:rsidR="00504C1A">
        <w:rPr>
          <w:rFonts w:cs="Arial"/>
          <w:bCs/>
          <w:szCs w:val="24"/>
        </w:rPr>
        <w:t>Substantially Damaged Timberlands</w:t>
      </w:r>
      <w:r>
        <w:rPr>
          <w:rFonts w:cs="Arial"/>
          <w:bCs/>
          <w:szCs w:val="24"/>
        </w:rPr>
        <w:t xml:space="preserve"> with performance-based regulations. </w:t>
      </w:r>
    </w:p>
    <w:p w14:paraId="6038CA75" w14:textId="77777777" w:rsidR="00601168" w:rsidRDefault="00601168" w:rsidP="00601168"/>
    <w:p w14:paraId="7DBBC7C9" w14:textId="64AC2243" w:rsidR="00601168" w:rsidRDefault="00601168" w:rsidP="00601168">
      <w:r>
        <w:t xml:space="preserve">The Board rejected this alternative as it would create issues of clarity, enforceability, and implementation </w:t>
      </w:r>
      <w:r w:rsidR="00504C1A">
        <w:t>within existing regulations for Substantially Damaged Timberlands</w:t>
      </w:r>
      <w:r>
        <w:t xml:space="preserve">. The prescriptive </w:t>
      </w:r>
      <w:r w:rsidR="00504C1A">
        <w:t>use of existing regulations related to Substantially Damaged Timberlands</w:t>
      </w:r>
      <w:r>
        <w:t xml:space="preserve"> are necessary to </w:t>
      </w:r>
      <w:r w:rsidR="00504C1A">
        <w:t>promote the clarity of the regulations</w:t>
      </w:r>
      <w:r>
        <w:t>.</w:t>
      </w:r>
    </w:p>
    <w:p w14:paraId="27EC6FB2" w14:textId="77777777" w:rsidR="00194006" w:rsidRDefault="00194006" w:rsidP="003F605E">
      <w:pPr>
        <w:autoSpaceDE w:val="0"/>
        <w:autoSpaceDN w:val="0"/>
        <w:adjustRightInd w:val="0"/>
        <w:rPr>
          <w:rFonts w:cs="Arial"/>
          <w:bCs/>
          <w:szCs w:val="24"/>
        </w:rPr>
      </w:pPr>
    </w:p>
    <w:p w14:paraId="3485B4F0" w14:textId="77777777" w:rsidR="00E602B0" w:rsidRPr="0061133A" w:rsidRDefault="00E602B0" w:rsidP="002247EE">
      <w:pPr>
        <w:pStyle w:val="Heading2"/>
      </w:pPr>
      <w:r w:rsidRPr="0061133A">
        <w:t>Alternative #3: Proposed Action</w:t>
      </w:r>
    </w:p>
    <w:p w14:paraId="087B3AA6" w14:textId="77777777" w:rsidR="00E602B0" w:rsidRPr="0061133A" w:rsidRDefault="00E602B0" w:rsidP="00E602B0">
      <w:pPr>
        <w:autoSpaceDE w:val="0"/>
        <w:autoSpaceDN w:val="0"/>
        <w:adjustRightInd w:val="0"/>
        <w:rPr>
          <w:rFonts w:cs="Arial"/>
          <w:bCs/>
          <w:szCs w:val="24"/>
        </w:rPr>
      </w:pPr>
      <w:r w:rsidRPr="0061133A">
        <w:rPr>
          <w:rFonts w:cs="Arial"/>
          <w:bCs/>
          <w:szCs w:val="24"/>
        </w:rPr>
        <w:t xml:space="preserve">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 </w:t>
      </w:r>
    </w:p>
    <w:p w14:paraId="7A85B583" w14:textId="77777777" w:rsidR="00E602B0" w:rsidRPr="0061133A" w:rsidRDefault="00E602B0" w:rsidP="003F605E">
      <w:pPr>
        <w:autoSpaceDE w:val="0"/>
        <w:autoSpaceDN w:val="0"/>
        <w:adjustRightInd w:val="0"/>
        <w:rPr>
          <w:rFonts w:cs="Arial"/>
          <w:bCs/>
          <w:szCs w:val="24"/>
          <w:highlight w:val="yellow"/>
        </w:rPr>
      </w:pPr>
    </w:p>
    <w:p w14:paraId="7691602B" w14:textId="77777777" w:rsidR="00E602B0" w:rsidRPr="0061133A" w:rsidRDefault="00E602B0" w:rsidP="00E602B0">
      <w:pPr>
        <w:autoSpaceDE w:val="0"/>
        <w:autoSpaceDN w:val="0"/>
        <w:adjustRightInd w:val="0"/>
        <w:rPr>
          <w:rFonts w:cs="Arial"/>
          <w:bCs/>
          <w:szCs w:val="24"/>
        </w:rPr>
      </w:pPr>
      <w:r w:rsidRPr="0061133A">
        <w:rPr>
          <w:rFonts w:cs="Arial"/>
          <w:bCs/>
          <w:szCs w:val="24"/>
        </w:rPr>
        <w:t xml:space="preserve">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w:t>
      </w:r>
      <w:r w:rsidRPr="0061133A">
        <w:rPr>
          <w:rFonts w:cs="Arial"/>
          <w:bCs/>
          <w:szCs w:val="24"/>
        </w:rPr>
        <w:lastRenderedPageBreak/>
        <w:t>statutory policy or other provision of law than the proposed action. Further, none of the alternatives would have any adverse impact on small business</w:t>
      </w:r>
      <w:r w:rsidR="00886957" w:rsidRPr="0061133A">
        <w:rPr>
          <w:rFonts w:cs="Arial"/>
          <w:bCs/>
          <w:szCs w:val="24"/>
        </w:rPr>
        <w:t>es</w:t>
      </w:r>
      <w:r w:rsidRPr="0061133A">
        <w:rPr>
          <w:rFonts w:cs="Arial"/>
          <w:bCs/>
          <w:szCs w:val="24"/>
        </w:rPr>
        <w:t>.</w:t>
      </w:r>
    </w:p>
    <w:p w14:paraId="42233BF2" w14:textId="77777777" w:rsidR="00041C64" w:rsidRPr="0061133A" w:rsidRDefault="00041C64" w:rsidP="002247EE">
      <w:pPr>
        <w:rPr>
          <w:highlight w:val="yellow"/>
        </w:rPr>
      </w:pPr>
    </w:p>
    <w:p w14:paraId="5CBF8329" w14:textId="77777777" w:rsidR="002263E6" w:rsidRPr="0061133A" w:rsidRDefault="002263E6" w:rsidP="002247EE">
      <w:pPr>
        <w:pStyle w:val="Heading1"/>
      </w:pPr>
      <w:r w:rsidRPr="0061133A">
        <w:t>Prescriptive Standards versus Performance Based Standards (</w:t>
      </w:r>
      <w:r w:rsidRPr="0061133A">
        <w:rPr>
          <w:bCs/>
        </w:rPr>
        <w:t xml:space="preserve">pursuant to </w:t>
      </w:r>
      <w:r w:rsidRPr="0061133A">
        <w:t xml:space="preserve">GOV §§11340.1(a), 11346.2(b)(1) and </w:t>
      </w:r>
      <w:r w:rsidRPr="0061133A">
        <w:rPr>
          <w:bCs/>
        </w:rPr>
        <w:t>11346.2(b)(4)(A)):</w:t>
      </w:r>
    </w:p>
    <w:p w14:paraId="3A17AA57" w14:textId="77777777" w:rsidR="004C2FD7" w:rsidRPr="0061133A" w:rsidRDefault="004C2FD7" w:rsidP="004C2FD7">
      <w:pPr>
        <w:autoSpaceDE w:val="0"/>
        <w:autoSpaceDN w:val="0"/>
        <w:adjustRightInd w:val="0"/>
        <w:rPr>
          <w:rFonts w:cs="Arial"/>
          <w:szCs w:val="24"/>
        </w:rPr>
      </w:pPr>
      <w:r w:rsidRPr="0061133A">
        <w:rPr>
          <w:rFonts w:cs="Arial"/>
          <w:szCs w:val="24"/>
        </w:rPr>
        <w:t xml:space="preserve">Pursuant to </w:t>
      </w:r>
      <w:r w:rsidRPr="0061133A">
        <w:rPr>
          <w:rFonts w:cs="Arial"/>
          <w:b/>
          <w:bCs/>
          <w:szCs w:val="24"/>
        </w:rPr>
        <w:t>GOV §11340.1(a)</w:t>
      </w:r>
      <w:r w:rsidRPr="0061133A">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 </w:t>
      </w:r>
    </w:p>
    <w:p w14:paraId="38EE9B68" w14:textId="77777777" w:rsidR="004C2FD7" w:rsidRPr="0061133A" w:rsidRDefault="004C2FD7" w:rsidP="004C2FD7">
      <w:pPr>
        <w:autoSpaceDE w:val="0"/>
        <w:autoSpaceDN w:val="0"/>
        <w:adjustRightInd w:val="0"/>
        <w:rPr>
          <w:rFonts w:cs="Arial"/>
          <w:szCs w:val="24"/>
        </w:rPr>
      </w:pPr>
    </w:p>
    <w:p w14:paraId="34CCA96B" w14:textId="3AAB41C7" w:rsidR="001E76DD" w:rsidRPr="0061133A" w:rsidRDefault="004C2FD7" w:rsidP="001E76DD">
      <w:pPr>
        <w:autoSpaceDE w:val="0"/>
        <w:autoSpaceDN w:val="0"/>
        <w:adjustRightInd w:val="0"/>
        <w:rPr>
          <w:rFonts w:cs="Arial"/>
          <w:bCs/>
          <w:szCs w:val="24"/>
        </w:rPr>
      </w:pPr>
      <w:r w:rsidRPr="0061133A">
        <w:rPr>
          <w:rFonts w:cs="Arial"/>
          <w:szCs w:val="24"/>
        </w:rPr>
        <w:t xml:space="preserve">The </w:t>
      </w:r>
      <w:r w:rsidR="001E76DD" w:rsidRPr="0061133A">
        <w:rPr>
          <w:rFonts w:cs="Arial"/>
          <w:szCs w:val="24"/>
        </w:rPr>
        <w:t xml:space="preserve">proposed action is </w:t>
      </w:r>
      <w:r w:rsidR="00194006">
        <w:rPr>
          <w:rFonts w:cs="Arial"/>
          <w:szCs w:val="24"/>
        </w:rPr>
        <w:t xml:space="preserve">as </w:t>
      </w:r>
      <w:r w:rsidR="001E76DD" w:rsidRPr="0061133A">
        <w:rPr>
          <w:rFonts w:cs="Arial"/>
          <w:szCs w:val="24"/>
        </w:rPr>
        <w:t>prescriptive as necessary to address the proble</w:t>
      </w:r>
      <w:r w:rsidR="00194006">
        <w:rPr>
          <w:rFonts w:cs="Arial"/>
          <w:szCs w:val="24"/>
        </w:rPr>
        <w:t>m, and contain a mix of performance-based and prescriptive requirements. The prescriptive regulations proposed in this action are necessary in order to provide adequate clarity within the regulations.</w:t>
      </w:r>
    </w:p>
    <w:p w14:paraId="2A8C3009" w14:textId="77777777" w:rsidR="004C2FD7" w:rsidRPr="0061133A" w:rsidRDefault="004C2FD7" w:rsidP="004C2FD7">
      <w:pPr>
        <w:rPr>
          <w:rFonts w:cs="Arial"/>
          <w:szCs w:val="24"/>
        </w:rPr>
      </w:pPr>
    </w:p>
    <w:p w14:paraId="5F1B8BA8" w14:textId="77777777" w:rsidR="004C2FD7" w:rsidRPr="0061133A" w:rsidRDefault="004C2FD7" w:rsidP="004C2FD7">
      <w:pPr>
        <w:rPr>
          <w:rFonts w:cs="Arial"/>
          <w:szCs w:val="24"/>
        </w:rPr>
      </w:pPr>
      <w:r w:rsidRPr="0061133A">
        <w:rPr>
          <w:rFonts w:cs="Arial"/>
          <w:szCs w:val="24"/>
        </w:rPr>
        <w:t xml:space="preserve">Pursuant to </w:t>
      </w:r>
      <w:r w:rsidRPr="0061133A">
        <w:rPr>
          <w:rFonts w:cs="Arial"/>
          <w:b/>
          <w:bCs/>
          <w:szCs w:val="24"/>
        </w:rPr>
        <w:t>GOV § 11346.2(b)(1)</w:t>
      </w:r>
      <w:r w:rsidRPr="0061133A">
        <w:rPr>
          <w:rFonts w:cs="Arial"/>
          <w:szCs w:val="24"/>
        </w:rPr>
        <w:t xml:space="preserve">, the proposed action does not mandate the use of specific technologies or equipment. </w:t>
      </w:r>
    </w:p>
    <w:p w14:paraId="3EC98353" w14:textId="77777777" w:rsidR="004C2FD7" w:rsidRPr="0061133A" w:rsidRDefault="004C2FD7" w:rsidP="004C2FD7">
      <w:pPr>
        <w:rPr>
          <w:rFonts w:cs="Arial"/>
          <w:szCs w:val="24"/>
        </w:rPr>
      </w:pPr>
    </w:p>
    <w:p w14:paraId="53BFD214" w14:textId="77777777" w:rsidR="004C2FD7" w:rsidRPr="0061133A" w:rsidRDefault="004C2FD7" w:rsidP="004C2FD7">
      <w:pPr>
        <w:autoSpaceDE w:val="0"/>
        <w:autoSpaceDN w:val="0"/>
        <w:adjustRightInd w:val="0"/>
        <w:rPr>
          <w:rFonts w:cs="Arial"/>
          <w:szCs w:val="24"/>
        </w:rPr>
      </w:pPr>
      <w:r w:rsidRPr="0061133A">
        <w:rPr>
          <w:rFonts w:cs="Arial"/>
          <w:szCs w:val="24"/>
        </w:rPr>
        <w:t xml:space="preserve">Pursuant to </w:t>
      </w:r>
      <w:r w:rsidRPr="0061133A">
        <w:rPr>
          <w:rFonts w:cs="Arial"/>
          <w:b/>
          <w:bCs/>
          <w:szCs w:val="24"/>
        </w:rPr>
        <w:t>GOV § 11346.2(b)(4)(A)</w:t>
      </w:r>
      <w:r w:rsidR="00587CD9" w:rsidRPr="0061133A">
        <w:rPr>
          <w:rFonts w:cs="Arial"/>
          <w:szCs w:val="24"/>
        </w:rPr>
        <w:t>, the above</w:t>
      </w:r>
      <w:r w:rsidRPr="0061133A">
        <w:rPr>
          <w:rFonts w:cs="Arial"/>
          <w:szCs w:val="24"/>
        </w:rPr>
        <w:t>mentioned alternatives were</w:t>
      </w:r>
    </w:p>
    <w:p w14:paraId="00EB3BAF" w14:textId="77777777" w:rsidR="004C2FD7" w:rsidRPr="0061133A" w:rsidRDefault="004C2FD7" w:rsidP="004C2FD7">
      <w:pPr>
        <w:autoSpaceDE w:val="0"/>
        <w:autoSpaceDN w:val="0"/>
        <w:adjustRightInd w:val="0"/>
        <w:rPr>
          <w:rFonts w:cs="Arial"/>
          <w:szCs w:val="24"/>
        </w:rPr>
      </w:pPr>
      <w:r w:rsidRPr="0061133A">
        <w:rPr>
          <w:rFonts w:cs="Arial"/>
          <w:szCs w:val="24"/>
        </w:rPr>
        <w:t>considered and ultimately rejected by the Board in favor of the proposed action. The</w:t>
      </w:r>
    </w:p>
    <w:p w14:paraId="5B5D6A0F" w14:textId="77777777" w:rsidR="004C2FD7" w:rsidRPr="0061133A" w:rsidRDefault="004C2FD7" w:rsidP="004C2FD7">
      <w:pPr>
        <w:autoSpaceDE w:val="0"/>
        <w:autoSpaceDN w:val="0"/>
        <w:adjustRightInd w:val="0"/>
        <w:rPr>
          <w:rFonts w:cs="Arial"/>
          <w:szCs w:val="24"/>
        </w:rPr>
      </w:pPr>
      <w:r w:rsidRPr="0061133A">
        <w:rPr>
          <w:rFonts w:cs="Arial"/>
          <w:szCs w:val="24"/>
        </w:rPr>
        <w:t>proposed action does not mandate the use of specific technologies or equipment, but</w:t>
      </w:r>
    </w:p>
    <w:p w14:paraId="29BAB837" w14:textId="5A761721" w:rsidR="004C2FD7" w:rsidRPr="0061133A" w:rsidRDefault="00683EEE" w:rsidP="00683EEE">
      <w:pPr>
        <w:autoSpaceDE w:val="0"/>
        <w:autoSpaceDN w:val="0"/>
        <w:adjustRightInd w:val="0"/>
        <w:rPr>
          <w:rFonts w:cs="Arial"/>
          <w:szCs w:val="24"/>
        </w:rPr>
      </w:pPr>
      <w:r w:rsidRPr="0061133A">
        <w:rPr>
          <w:rFonts w:cs="Arial"/>
          <w:szCs w:val="24"/>
        </w:rPr>
        <w:t>does prescribe specific actions</w:t>
      </w:r>
      <w:r w:rsidR="00504C1A">
        <w:rPr>
          <w:rFonts w:cs="Arial"/>
          <w:szCs w:val="24"/>
        </w:rPr>
        <w:t xml:space="preserve"> in certain cases</w:t>
      </w:r>
      <w:r w:rsidRPr="0061133A">
        <w:rPr>
          <w:rFonts w:cs="Arial"/>
          <w:szCs w:val="24"/>
        </w:rPr>
        <w:t>.</w:t>
      </w:r>
    </w:p>
    <w:p w14:paraId="7B39D118" w14:textId="77777777" w:rsidR="00D715A9" w:rsidRPr="0061133A" w:rsidRDefault="00D715A9" w:rsidP="003D67C9">
      <w:pPr>
        <w:rPr>
          <w:rFonts w:cs="Arial"/>
          <w:bCs/>
          <w:szCs w:val="24"/>
          <w:highlight w:val="yellow"/>
        </w:rPr>
      </w:pPr>
    </w:p>
    <w:p w14:paraId="741791FB" w14:textId="77777777" w:rsidR="00BB66F3" w:rsidRPr="0061133A" w:rsidRDefault="00BB66F3" w:rsidP="002247EE">
      <w:pPr>
        <w:pStyle w:val="Heading1"/>
      </w:pPr>
      <w:r w:rsidRPr="0061133A">
        <w:t>FACTS, EVIDENCE, DOCUMENTS, TESTIMONY, OR OTHER EVIDENCE RELIED UPON TO SUPPORT INITIAL DETERMINATION IN THE NOTICE THAT THE PROPOSED ACTION WILL NOT HAVE A SIGNIFICANT ADVERSE ECONOMIC IMPACT ON BUSINESS (pursuant to GOV § 11346.2(b)(5))</w:t>
      </w:r>
    </w:p>
    <w:p w14:paraId="47484B96" w14:textId="77777777" w:rsidR="0080587B" w:rsidRPr="0061133A" w:rsidRDefault="0080587B" w:rsidP="00BB66F3">
      <w:pPr>
        <w:rPr>
          <w:rFonts w:cs="Arial"/>
          <w:szCs w:val="24"/>
        </w:rPr>
      </w:pPr>
      <w:r w:rsidRPr="0061133A">
        <w:rPr>
          <w:rFonts w:cs="Arial"/>
          <w:szCs w:val="24"/>
        </w:rPr>
        <w:t>The fiscal and economic impact analysis for these amendments relies upon contemplation, by the Board, of the economic impact of the provisions of the proposed action through the lens of the decades of experience practicing forestry in California that the Board brings to bear on regulatory development.</w:t>
      </w:r>
      <w:r w:rsidRPr="0061133A">
        <w:t xml:space="preserve">  </w:t>
      </w:r>
    </w:p>
    <w:p w14:paraId="3B8887A5" w14:textId="77777777" w:rsidR="0080587B" w:rsidRPr="0061133A" w:rsidRDefault="0080587B" w:rsidP="00BB66F3">
      <w:pPr>
        <w:rPr>
          <w:rFonts w:cs="Arial"/>
          <w:szCs w:val="24"/>
        </w:rPr>
      </w:pPr>
    </w:p>
    <w:p w14:paraId="7FC889B9" w14:textId="06226B99" w:rsidR="00BB66F3" w:rsidRDefault="00F52B12" w:rsidP="00BB66F3">
      <w:pPr>
        <w:rPr>
          <w:rFonts w:cs="Arial"/>
          <w:szCs w:val="24"/>
        </w:rPr>
      </w:pPr>
      <w:r w:rsidRPr="0061133A">
        <w:rPr>
          <w:rFonts w:cs="Arial"/>
          <w:szCs w:val="24"/>
        </w:rPr>
        <w:t>The</w:t>
      </w:r>
      <w:r w:rsidR="00CF1BA7" w:rsidRPr="0061133A">
        <w:rPr>
          <w:rFonts w:cs="Arial"/>
          <w:szCs w:val="24"/>
        </w:rPr>
        <w:t xml:space="preserve"> proposed action will </w:t>
      </w:r>
      <w:r w:rsidR="00194006">
        <w:rPr>
          <w:rFonts w:cs="Arial"/>
          <w:szCs w:val="24"/>
        </w:rPr>
        <w:t xml:space="preserve">not </w:t>
      </w:r>
      <w:r w:rsidR="00BB66F3" w:rsidRPr="0061133A">
        <w:rPr>
          <w:rFonts w:cs="Arial"/>
          <w:szCs w:val="24"/>
        </w:rPr>
        <w:t>have a statewide adverse economic impact directly affecting business</w:t>
      </w:r>
      <w:r w:rsidR="0047739B" w:rsidRPr="0061133A">
        <w:rPr>
          <w:rFonts w:cs="Arial"/>
          <w:szCs w:val="24"/>
        </w:rPr>
        <w:t>es</w:t>
      </w:r>
      <w:r w:rsidR="00112A28">
        <w:rPr>
          <w:rFonts w:cs="Arial"/>
          <w:szCs w:val="24"/>
        </w:rPr>
        <w:t xml:space="preserve"> as it does not impose any requirements on </w:t>
      </w:r>
      <w:r w:rsidR="006505AF">
        <w:rPr>
          <w:rFonts w:cs="Arial"/>
          <w:szCs w:val="24"/>
        </w:rPr>
        <w:t>businesses</w:t>
      </w:r>
      <w:r w:rsidR="00194006">
        <w:rPr>
          <w:rFonts w:cs="Arial"/>
          <w:szCs w:val="24"/>
        </w:rPr>
        <w:t xml:space="preserve">. </w:t>
      </w:r>
    </w:p>
    <w:p w14:paraId="4B5874AB" w14:textId="77777777" w:rsidR="00112A28" w:rsidRPr="0061133A" w:rsidRDefault="00112A28" w:rsidP="00BB66F3">
      <w:pPr>
        <w:rPr>
          <w:rFonts w:cs="Arial"/>
          <w:szCs w:val="24"/>
        </w:rPr>
      </w:pPr>
    </w:p>
    <w:p w14:paraId="1B80A4B5" w14:textId="77777777" w:rsidR="00BB66F3" w:rsidRPr="0061133A" w:rsidRDefault="00BB66F3" w:rsidP="002247EE">
      <w:pPr>
        <w:pStyle w:val="Heading1"/>
      </w:pPr>
      <w:r w:rsidRPr="0061133A">
        <w:t>DESCRIPTION OF EFFORTS TO AVOID UNNECESSARY DUPLICATION OR CONFLICT WITH THE CODE OF FEDERAL REGULATION (pursuant to GOV § 11346.2(b)(6)</w:t>
      </w:r>
    </w:p>
    <w:p w14:paraId="313B6C67" w14:textId="77777777" w:rsidR="00E13A0B" w:rsidRPr="0061133A" w:rsidRDefault="00E13A0B" w:rsidP="00E13A0B">
      <w:pPr>
        <w:rPr>
          <w:rFonts w:cs="Arial"/>
          <w:szCs w:val="24"/>
        </w:rPr>
      </w:pPr>
      <w:r w:rsidRPr="0061133A">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Pr>
          <w:rFonts w:cs="Arial"/>
          <w:szCs w:val="24"/>
        </w:rPr>
        <w:t>related to conducting Timber Operations on private, state, or municipal forest lands</w:t>
      </w:r>
      <w:r w:rsidRPr="0061133A">
        <w:rPr>
          <w:rFonts w:cs="Arial"/>
          <w:szCs w:val="24"/>
        </w:rPr>
        <w:t xml:space="preserve">. </w:t>
      </w:r>
    </w:p>
    <w:p w14:paraId="4FBA6B2E" w14:textId="77777777" w:rsidR="00E96FB7" w:rsidRPr="0061133A" w:rsidRDefault="00E96FB7" w:rsidP="00E13A0B">
      <w:pPr>
        <w:rPr>
          <w:rFonts w:cs="Arial"/>
          <w:szCs w:val="24"/>
        </w:rPr>
      </w:pPr>
    </w:p>
    <w:p w14:paraId="3DAEB3A7" w14:textId="77777777" w:rsidR="00C91F5D" w:rsidRPr="0061133A" w:rsidRDefault="00E96FB7" w:rsidP="002247EE">
      <w:pPr>
        <w:pStyle w:val="Heading1"/>
      </w:pPr>
      <w:r w:rsidRPr="0061133A">
        <w:lastRenderedPageBreak/>
        <w:t xml:space="preserve">POSSIBLE SIGNIFICANT ADVERSE ENVIRONMENTAL EFFECTS AND MITIGATIONS CEQA </w:t>
      </w:r>
    </w:p>
    <w:p w14:paraId="722EF5BE" w14:textId="77777777" w:rsidR="0053106C" w:rsidRDefault="0053106C" w:rsidP="0053106C">
      <w:pPr>
        <w:pStyle w:val="CommentText"/>
        <w:rPr>
          <w:rFonts w:cs="Arial"/>
          <w:szCs w:val="24"/>
        </w:rPr>
      </w:pPr>
      <w:r w:rsidRPr="0053106C">
        <w:rPr>
          <w:rFonts w:cs="Arial"/>
          <w:szCs w:val="24"/>
        </w:rPr>
        <w:t xml:space="preserve">CEQA requires review, evaluation and environmental documentation of potential significant environmental impacts from a qualified Project. Pursuant to case law, the review and processing of Plans has been found to be a Project under CEQA. </w:t>
      </w:r>
    </w:p>
    <w:p w14:paraId="0E965F54" w14:textId="77777777" w:rsidR="0053106C" w:rsidRDefault="0053106C" w:rsidP="0053106C">
      <w:pPr>
        <w:pStyle w:val="CommentText"/>
        <w:rPr>
          <w:rFonts w:cs="Arial"/>
          <w:szCs w:val="24"/>
        </w:rPr>
      </w:pPr>
    </w:p>
    <w:p w14:paraId="39D3E32C" w14:textId="77777777" w:rsidR="0053106C" w:rsidRDefault="0053106C" w:rsidP="0053106C">
      <w:pPr>
        <w:pStyle w:val="CommentText"/>
        <w:rPr>
          <w:rFonts w:cs="Arial"/>
          <w:szCs w:val="24"/>
        </w:rPr>
      </w:pPr>
      <w:r w:rsidRPr="0053106C">
        <w:rPr>
          <w:rFonts w:cs="Arial"/>
          <w:szCs w:val="24"/>
        </w:rPr>
        <w:t>Additionally, the Board’s rulemaking process is a certified regulatory program having been certified by the Secretary of Resources as meeting the requirements of PRC § 21080.5.</w:t>
      </w:r>
    </w:p>
    <w:p w14:paraId="10BED7AB" w14:textId="77777777" w:rsidR="00460AE6" w:rsidRPr="0053106C" w:rsidRDefault="00460AE6" w:rsidP="0053106C">
      <w:pPr>
        <w:pStyle w:val="CommentText"/>
        <w:rPr>
          <w:rFonts w:cs="Arial"/>
          <w:szCs w:val="24"/>
        </w:rPr>
      </w:pPr>
    </w:p>
    <w:p w14:paraId="046475F2" w14:textId="77777777" w:rsidR="0053106C" w:rsidRDefault="0053106C" w:rsidP="0053106C">
      <w:pPr>
        <w:pStyle w:val="CommentText"/>
        <w:rPr>
          <w:rFonts w:cs="Arial"/>
          <w:szCs w:val="24"/>
        </w:rPr>
      </w:pPr>
      <w:r w:rsidRPr="0053106C">
        <w:rPr>
          <w:rFonts w:cs="Arial"/>
          <w:szCs w:val="24"/>
        </w:rPr>
        <w:t>While certified regulatory programs are excused from certain procedural requirements of CEQA, they must nevertheless follow CEQA's substantive requirements, including PRC § 21081. Under PRC § 21081, a decision</w:t>
      </w:r>
      <w:r w:rsidR="00112A28">
        <w:rPr>
          <w:rFonts w:cs="Arial"/>
          <w:szCs w:val="24"/>
        </w:rPr>
        <w:t>-</w:t>
      </w:r>
      <w:r w:rsidRPr="0053106C">
        <w:rPr>
          <w:rFonts w:cs="Arial"/>
          <w:szCs w:val="24"/>
        </w:rPr>
        <w:t>making agency is prohibited from approving a Project for which significant environmental effects have been identified unless it makes specific findings about alternatives and mitigation measures</w:t>
      </w:r>
    </w:p>
    <w:p w14:paraId="1D0D6895" w14:textId="77777777" w:rsidR="00460AE6" w:rsidRPr="0053106C" w:rsidRDefault="00460AE6" w:rsidP="0053106C">
      <w:pPr>
        <w:pStyle w:val="CommentText"/>
        <w:rPr>
          <w:rFonts w:cs="Arial"/>
          <w:szCs w:val="24"/>
        </w:rPr>
      </w:pPr>
    </w:p>
    <w:p w14:paraId="2671E14A" w14:textId="77777777" w:rsidR="0053106C" w:rsidRDefault="0053106C" w:rsidP="0053106C">
      <w:pPr>
        <w:pStyle w:val="CommentText"/>
        <w:rPr>
          <w:rFonts w:cs="Arial"/>
          <w:szCs w:val="24"/>
        </w:rPr>
      </w:pPr>
      <w:r w:rsidRPr="0053106C">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79DCA075" w14:textId="77777777" w:rsidR="00460AE6" w:rsidRPr="0053106C" w:rsidRDefault="00460AE6" w:rsidP="0053106C">
      <w:pPr>
        <w:pStyle w:val="CommentText"/>
        <w:rPr>
          <w:rFonts w:cs="Arial"/>
          <w:szCs w:val="24"/>
        </w:rPr>
      </w:pPr>
    </w:p>
    <w:p w14:paraId="20049AC6" w14:textId="77777777" w:rsidR="0053106C" w:rsidRDefault="0053106C" w:rsidP="0053106C">
      <w:pPr>
        <w:pStyle w:val="CommentText"/>
        <w:rPr>
          <w:rFonts w:cs="Arial"/>
          <w:szCs w:val="24"/>
        </w:rPr>
      </w:pPr>
      <w:r w:rsidRPr="0053106C">
        <w:rPr>
          <w:rFonts w:cs="Arial"/>
          <w:szCs w:val="24"/>
        </w:rPr>
        <w:t>The proposed action would be an added element to the state’s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p>
    <w:p w14:paraId="6BB2518E" w14:textId="77777777" w:rsidR="00460AE6" w:rsidRDefault="00460AE6" w:rsidP="0053106C">
      <w:pPr>
        <w:pStyle w:val="CommentText"/>
        <w:rPr>
          <w:rFonts w:cs="Arial"/>
          <w:szCs w:val="24"/>
        </w:rPr>
      </w:pPr>
    </w:p>
    <w:p w14:paraId="32EF9432" w14:textId="1F527176" w:rsidR="009A436F" w:rsidRDefault="009A436F" w:rsidP="0053106C">
      <w:pPr>
        <w:pStyle w:val="CommentText"/>
        <w:rPr>
          <w:rFonts w:cs="Arial"/>
          <w:szCs w:val="24"/>
        </w:rPr>
      </w:pPr>
      <w:r>
        <w:rPr>
          <w:rFonts w:cs="Arial"/>
          <w:szCs w:val="24"/>
        </w:rPr>
        <w:t xml:space="preserve">The proposed action utilizes extant </w:t>
      </w:r>
      <w:r w:rsidR="00504C1A">
        <w:rPr>
          <w:rFonts w:cs="Arial"/>
          <w:szCs w:val="24"/>
        </w:rPr>
        <w:t>regulations</w:t>
      </w:r>
      <w:r>
        <w:rPr>
          <w:rFonts w:cs="Arial"/>
          <w:szCs w:val="24"/>
        </w:rPr>
        <w:t xml:space="preserve"> </w:t>
      </w:r>
      <w:r w:rsidR="00504C1A">
        <w:rPr>
          <w:rFonts w:cs="Arial"/>
          <w:szCs w:val="24"/>
        </w:rPr>
        <w:t>related to Substantially Damaged Timberlands and clarifies their applicability in the Southern Subdistrict. This action does not deviate from the current implementation or enforcement of the regulations, but clarifies application.</w:t>
      </w:r>
    </w:p>
    <w:p w14:paraId="2C151350" w14:textId="77777777" w:rsidR="009A436F" w:rsidRDefault="009A436F" w:rsidP="0053106C">
      <w:pPr>
        <w:pStyle w:val="CommentText"/>
        <w:rPr>
          <w:rFonts w:cs="Arial"/>
          <w:szCs w:val="24"/>
        </w:rPr>
      </w:pPr>
    </w:p>
    <w:p w14:paraId="3F92B30A" w14:textId="77777777" w:rsidR="00460AE6" w:rsidRDefault="0053106C" w:rsidP="0053106C">
      <w:pPr>
        <w:pStyle w:val="CommentText"/>
        <w:rPr>
          <w:rFonts w:cs="Arial"/>
          <w:szCs w:val="24"/>
        </w:rPr>
      </w:pPr>
      <w:r w:rsidRPr="0053106C">
        <w:rPr>
          <w:rFonts w:cs="Arial"/>
          <w:szCs w:val="24"/>
        </w:rPr>
        <w:t>Plans</w:t>
      </w:r>
      <w:r w:rsidR="00460AE6">
        <w:rPr>
          <w:rFonts w:cs="Arial"/>
          <w:szCs w:val="24"/>
        </w:rPr>
        <w:t>,</w:t>
      </w:r>
      <w:r w:rsidRPr="0053106C">
        <w:rPr>
          <w:rFonts w:cs="Arial"/>
          <w:szCs w:val="24"/>
        </w:rPr>
        <w:t xml:space="preserve"> </w:t>
      </w:r>
      <w:r w:rsidR="00460AE6">
        <w:rPr>
          <w:rFonts w:cs="Arial"/>
          <w:szCs w:val="24"/>
        </w:rPr>
        <w:t xml:space="preserve">and other regulatory mechanisms which permit timber operations, </w:t>
      </w:r>
      <w:r w:rsidRPr="0053106C">
        <w:rPr>
          <w:rFonts w:cs="Arial"/>
          <w:szCs w:val="24"/>
        </w:rPr>
        <w:t xml:space="preserve">contain a mix of project relevant avoidance and mitigation measures to reduce the risk for potential significant adverse effects. </w:t>
      </w:r>
    </w:p>
    <w:p w14:paraId="79EB4B57" w14:textId="77777777" w:rsidR="00460AE6" w:rsidRPr="0053106C" w:rsidRDefault="00460AE6" w:rsidP="0053106C">
      <w:pPr>
        <w:pStyle w:val="CommentText"/>
        <w:rPr>
          <w:rFonts w:cs="Arial"/>
          <w:szCs w:val="24"/>
        </w:rPr>
      </w:pPr>
    </w:p>
    <w:p w14:paraId="52B63819" w14:textId="77777777" w:rsidR="0053106C" w:rsidRDefault="00460AE6" w:rsidP="0053106C">
      <w:pPr>
        <w:pStyle w:val="CommentText"/>
        <w:rPr>
          <w:rFonts w:cs="Arial"/>
          <w:szCs w:val="24"/>
        </w:rPr>
      </w:pPr>
      <w:r>
        <w:rPr>
          <w:rFonts w:cs="Arial"/>
          <w:szCs w:val="24"/>
        </w:rPr>
        <w:t>S</w:t>
      </w:r>
      <w:r w:rsidR="0053106C" w:rsidRPr="0053106C">
        <w:rPr>
          <w:rFonts w:cs="Arial"/>
          <w:szCs w:val="24"/>
        </w:rPr>
        <w:t>tate representatives review every Plan to a determine if a Project will have a significant adverse environmental impact. Prior to making a decision of approval or</w:t>
      </w:r>
      <w:r>
        <w:rPr>
          <w:rFonts w:cs="Arial"/>
          <w:szCs w:val="24"/>
        </w:rPr>
        <w:t xml:space="preserve"> </w:t>
      </w:r>
      <w:r w:rsidR="0053106C" w:rsidRPr="0053106C">
        <w:rPr>
          <w:rFonts w:cs="Arial"/>
          <w:szCs w:val="24"/>
        </w:rPr>
        <w:t>denial, the review team (the Director) often supplements the information provided by the RPF and the plan submitter when necessary to ensure that all relevant information is considered. The review team (the Director) has broad discretion to request the necessary information be provided to the Department and responsible agencies to facilitate review and development of appropriate mitigation measures to ensure that the Project will not cause a significant adverse environmental impact. Local and federal agency representatives are also involved in the review process.</w:t>
      </w:r>
    </w:p>
    <w:p w14:paraId="3392FBB6" w14:textId="77777777" w:rsidR="00460AE6" w:rsidRPr="0053106C" w:rsidRDefault="00460AE6" w:rsidP="0053106C">
      <w:pPr>
        <w:pStyle w:val="CommentText"/>
        <w:rPr>
          <w:rFonts w:cs="Arial"/>
          <w:szCs w:val="24"/>
        </w:rPr>
      </w:pPr>
    </w:p>
    <w:p w14:paraId="28CF4CC9" w14:textId="77777777" w:rsidR="0053106C" w:rsidRDefault="0053106C" w:rsidP="0053106C">
      <w:pPr>
        <w:pStyle w:val="CommentText"/>
        <w:rPr>
          <w:rFonts w:cs="Arial"/>
          <w:szCs w:val="24"/>
        </w:rPr>
      </w:pPr>
      <w:r w:rsidRPr="0053106C">
        <w:rPr>
          <w:rFonts w:cs="Arial"/>
          <w:szCs w:val="24"/>
        </w:rPr>
        <w:t>Pursuant to 14 CCR § 896(a), it is the Board's intent that no Plan shall be approved which fails to adopt feasible mitigation measures or alternatives from the range of measures set out or provided for in the Rules which would substantially lessen or avoid significant adverse impacts which the activity may have on the environment</w:t>
      </w:r>
    </w:p>
    <w:p w14:paraId="33C1826D" w14:textId="77777777" w:rsidR="00460AE6" w:rsidRPr="0053106C" w:rsidRDefault="00460AE6" w:rsidP="0053106C">
      <w:pPr>
        <w:pStyle w:val="CommentText"/>
        <w:rPr>
          <w:rFonts w:cs="Arial"/>
          <w:szCs w:val="24"/>
        </w:rPr>
      </w:pPr>
    </w:p>
    <w:p w14:paraId="21B56D69" w14:textId="77777777" w:rsidR="0053106C" w:rsidRDefault="0053106C" w:rsidP="0053106C">
      <w:pPr>
        <w:pStyle w:val="CommentText"/>
        <w:rPr>
          <w:rFonts w:cs="Arial"/>
          <w:szCs w:val="24"/>
        </w:rPr>
      </w:pPr>
      <w:r w:rsidRPr="0053106C">
        <w:rPr>
          <w:rFonts w:cs="Arial"/>
          <w:szCs w:val="24"/>
        </w:rPr>
        <w:t>Once Plans are approved, state representatives continue with compliance inspections of approved Plans until the conclusion of the Plan’s lifespan. Where the Rules or approved Plan provisions have been violated, specified corrective and/or punitive enforcement measures, including but not limited to financial penalties, are imposed upon the identified offender(s).</w:t>
      </w:r>
    </w:p>
    <w:p w14:paraId="48331881" w14:textId="77777777" w:rsidR="00460AE6" w:rsidRPr="0053106C" w:rsidRDefault="00460AE6" w:rsidP="0053106C">
      <w:pPr>
        <w:pStyle w:val="CommentText"/>
        <w:rPr>
          <w:rFonts w:cs="Arial"/>
          <w:szCs w:val="24"/>
        </w:rPr>
      </w:pPr>
    </w:p>
    <w:p w14:paraId="6B3FF204" w14:textId="77777777" w:rsidR="00493DF9" w:rsidRPr="00460AE6" w:rsidRDefault="0053106C" w:rsidP="00460AE6">
      <w:pPr>
        <w:pStyle w:val="CommentText"/>
        <w:rPr>
          <w:rFonts w:cs="Arial"/>
          <w:b/>
          <w:szCs w:val="24"/>
          <w:highlight w:val="yellow"/>
        </w:rPr>
      </w:pPr>
      <w:r w:rsidRPr="0053106C">
        <w:rPr>
          <w:rFonts w:cs="Arial"/>
          <w:szCs w:val="24"/>
        </w:rPr>
        <w:t>In summary, the proposed action does not have the potential to result in significant adverse environmental effects.</w:t>
      </w:r>
    </w:p>
    <w:sectPr w:rsidR="00493DF9" w:rsidRPr="00460AE6"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E241" w14:textId="77777777" w:rsidR="007412AD" w:rsidRDefault="007412AD">
      <w:r>
        <w:separator/>
      </w:r>
    </w:p>
  </w:endnote>
  <w:endnote w:type="continuationSeparator" w:id="0">
    <w:p w14:paraId="33AE9DD7" w14:textId="77777777" w:rsidR="007412AD" w:rsidRDefault="0074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2346" w14:textId="67099AF3" w:rsidR="00601168" w:rsidRDefault="00601168"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D071C9">
      <w:rPr>
        <w:rStyle w:val="PageNumber"/>
        <w:noProof/>
        <w:snapToGrid w:val="0"/>
      </w:rPr>
      <w:t>2</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D071C9">
      <w:rPr>
        <w:rStyle w:val="PageNumber"/>
        <w:noProof/>
      </w:rPr>
      <w:t>8</w:t>
    </w:r>
    <w:r>
      <w:rPr>
        <w:rStyle w:val="PageNumber"/>
      </w:rPr>
      <w:fldChar w:fldCharType="end"/>
    </w:r>
    <w:r w:rsidR="00D071C9">
      <w:rPr>
        <w:rStyle w:val="PageNumber"/>
      </w:rPr>
      <w:tab/>
    </w:r>
    <w:r w:rsidR="00D071C9">
      <w:rPr>
        <w:rStyle w:val="PageNumber"/>
      </w:rPr>
      <w:tab/>
      <w:t>FPC 4(b)</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495B" w14:textId="77777777" w:rsidR="007412AD" w:rsidRDefault="007412AD">
      <w:r>
        <w:separator/>
      </w:r>
    </w:p>
  </w:footnote>
  <w:footnote w:type="continuationSeparator" w:id="0">
    <w:p w14:paraId="6E76321F" w14:textId="77777777" w:rsidR="007412AD" w:rsidRDefault="0074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810E9"/>
    <w:multiLevelType w:val="hybridMultilevel"/>
    <w:tmpl w:val="CEF6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2"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53"/>
  </w:num>
  <w:num w:numId="4">
    <w:abstractNumId w:val="44"/>
  </w:num>
  <w:num w:numId="5">
    <w:abstractNumId w:val="33"/>
  </w:num>
  <w:num w:numId="6">
    <w:abstractNumId w:val="51"/>
  </w:num>
  <w:num w:numId="7">
    <w:abstractNumId w:val="36"/>
  </w:num>
  <w:num w:numId="8">
    <w:abstractNumId w:val="52"/>
  </w:num>
  <w:num w:numId="9">
    <w:abstractNumId w:val="18"/>
  </w:num>
  <w:num w:numId="10">
    <w:abstractNumId w:val="43"/>
  </w:num>
  <w:num w:numId="11">
    <w:abstractNumId w:val="28"/>
  </w:num>
  <w:num w:numId="12">
    <w:abstractNumId w:val="31"/>
  </w:num>
  <w:num w:numId="13">
    <w:abstractNumId w:val="14"/>
  </w:num>
  <w:num w:numId="14">
    <w:abstractNumId w:val="30"/>
  </w:num>
  <w:num w:numId="15">
    <w:abstractNumId w:val="23"/>
  </w:num>
  <w:num w:numId="16">
    <w:abstractNumId w:val="35"/>
  </w:num>
  <w:num w:numId="17">
    <w:abstractNumId w:val="8"/>
  </w:num>
  <w:num w:numId="18">
    <w:abstractNumId w:val="38"/>
  </w:num>
  <w:num w:numId="19">
    <w:abstractNumId w:val="22"/>
  </w:num>
  <w:num w:numId="20">
    <w:abstractNumId w:val="15"/>
  </w:num>
  <w:num w:numId="21">
    <w:abstractNumId w:val="1"/>
  </w:num>
  <w:num w:numId="22">
    <w:abstractNumId w:val="34"/>
  </w:num>
  <w:num w:numId="23">
    <w:abstractNumId w:val="57"/>
  </w:num>
  <w:num w:numId="24">
    <w:abstractNumId w:val="12"/>
  </w:num>
  <w:num w:numId="25">
    <w:abstractNumId w:val="55"/>
  </w:num>
  <w:num w:numId="26">
    <w:abstractNumId w:val="17"/>
  </w:num>
  <w:num w:numId="27">
    <w:abstractNumId w:val="59"/>
  </w:num>
  <w:num w:numId="28">
    <w:abstractNumId w:val="19"/>
  </w:num>
  <w:num w:numId="29">
    <w:abstractNumId w:val="24"/>
  </w:num>
  <w:num w:numId="30">
    <w:abstractNumId w:val="21"/>
  </w:num>
  <w:num w:numId="31">
    <w:abstractNumId w:val="9"/>
  </w:num>
  <w:num w:numId="32">
    <w:abstractNumId w:val="25"/>
  </w:num>
  <w:num w:numId="33">
    <w:abstractNumId w:val="11"/>
  </w:num>
  <w:num w:numId="34">
    <w:abstractNumId w:val="3"/>
  </w:num>
  <w:num w:numId="35">
    <w:abstractNumId w:val="26"/>
  </w:num>
  <w:num w:numId="36">
    <w:abstractNumId w:val="54"/>
  </w:num>
  <w:num w:numId="37">
    <w:abstractNumId w:val="37"/>
  </w:num>
  <w:num w:numId="38">
    <w:abstractNumId w:val="46"/>
  </w:num>
  <w:num w:numId="39">
    <w:abstractNumId w:val="7"/>
  </w:num>
  <w:num w:numId="40">
    <w:abstractNumId w:val="0"/>
  </w:num>
  <w:num w:numId="41">
    <w:abstractNumId w:val="27"/>
  </w:num>
  <w:num w:numId="42">
    <w:abstractNumId w:val="6"/>
  </w:num>
  <w:num w:numId="43">
    <w:abstractNumId w:val="40"/>
  </w:num>
  <w:num w:numId="44">
    <w:abstractNumId w:val="13"/>
  </w:num>
  <w:num w:numId="45">
    <w:abstractNumId w:val="48"/>
  </w:num>
  <w:num w:numId="46">
    <w:abstractNumId w:val="56"/>
  </w:num>
  <w:num w:numId="47">
    <w:abstractNumId w:val="47"/>
  </w:num>
  <w:num w:numId="48">
    <w:abstractNumId w:val="45"/>
  </w:num>
  <w:num w:numId="49">
    <w:abstractNumId w:val="50"/>
  </w:num>
  <w:num w:numId="50">
    <w:abstractNumId w:val="32"/>
  </w:num>
  <w:num w:numId="51">
    <w:abstractNumId w:val="58"/>
  </w:num>
  <w:num w:numId="52">
    <w:abstractNumId w:val="10"/>
  </w:num>
  <w:num w:numId="53">
    <w:abstractNumId w:val="29"/>
  </w:num>
  <w:num w:numId="54">
    <w:abstractNumId w:val="39"/>
  </w:num>
  <w:num w:numId="55">
    <w:abstractNumId w:val="4"/>
  </w:num>
  <w:num w:numId="56">
    <w:abstractNumId w:val="20"/>
  </w:num>
  <w:num w:numId="57">
    <w:abstractNumId w:val="16"/>
  </w:num>
  <w:num w:numId="58">
    <w:abstractNumId w:val="42"/>
  </w:num>
  <w:num w:numId="59">
    <w:abstractNumId w:val="5"/>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HVl9yYFdnSf4XdhkKb6mYWW1pq8WbdIer3XRb1LPro34ZEYEy/07p6swgSMMoLzW+aPV1+TM3Ku6YBc6V+dig==" w:salt="BnXTvOW7XWxZ2viZogO7Q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96A"/>
    <w:rsid w:val="00003C47"/>
    <w:rsid w:val="00003E86"/>
    <w:rsid w:val="00003F8E"/>
    <w:rsid w:val="00004029"/>
    <w:rsid w:val="00005961"/>
    <w:rsid w:val="000059C5"/>
    <w:rsid w:val="00005B9E"/>
    <w:rsid w:val="0000631A"/>
    <w:rsid w:val="000100F5"/>
    <w:rsid w:val="000100FD"/>
    <w:rsid w:val="000103FA"/>
    <w:rsid w:val="0001040D"/>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B75"/>
    <w:rsid w:val="0002105B"/>
    <w:rsid w:val="00022378"/>
    <w:rsid w:val="0002261D"/>
    <w:rsid w:val="0002284D"/>
    <w:rsid w:val="00023E1A"/>
    <w:rsid w:val="000249FD"/>
    <w:rsid w:val="00025EAB"/>
    <w:rsid w:val="000266E0"/>
    <w:rsid w:val="00026A88"/>
    <w:rsid w:val="0002794B"/>
    <w:rsid w:val="0003121A"/>
    <w:rsid w:val="00031365"/>
    <w:rsid w:val="00032A2D"/>
    <w:rsid w:val="00032BEC"/>
    <w:rsid w:val="00033546"/>
    <w:rsid w:val="0003360B"/>
    <w:rsid w:val="00033CC2"/>
    <w:rsid w:val="00033F77"/>
    <w:rsid w:val="00034364"/>
    <w:rsid w:val="00034DB3"/>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A75"/>
    <w:rsid w:val="00066E68"/>
    <w:rsid w:val="00071594"/>
    <w:rsid w:val="00073C96"/>
    <w:rsid w:val="000741AF"/>
    <w:rsid w:val="00074CC1"/>
    <w:rsid w:val="000755E3"/>
    <w:rsid w:val="00076471"/>
    <w:rsid w:val="000768CA"/>
    <w:rsid w:val="000778FE"/>
    <w:rsid w:val="00082007"/>
    <w:rsid w:val="00082766"/>
    <w:rsid w:val="000835CC"/>
    <w:rsid w:val="00083E73"/>
    <w:rsid w:val="00083EBA"/>
    <w:rsid w:val="00084508"/>
    <w:rsid w:val="0008464B"/>
    <w:rsid w:val="00086332"/>
    <w:rsid w:val="00086663"/>
    <w:rsid w:val="000869A2"/>
    <w:rsid w:val="00086E6B"/>
    <w:rsid w:val="00087312"/>
    <w:rsid w:val="000873F6"/>
    <w:rsid w:val="000877CE"/>
    <w:rsid w:val="000907D3"/>
    <w:rsid w:val="00090D7E"/>
    <w:rsid w:val="0009224C"/>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91F"/>
    <w:rsid w:val="000A5CC7"/>
    <w:rsid w:val="000A6218"/>
    <w:rsid w:val="000B28E1"/>
    <w:rsid w:val="000B43A6"/>
    <w:rsid w:val="000B4FB3"/>
    <w:rsid w:val="000B5237"/>
    <w:rsid w:val="000B555F"/>
    <w:rsid w:val="000B55B8"/>
    <w:rsid w:val="000B55FB"/>
    <w:rsid w:val="000B7280"/>
    <w:rsid w:val="000C0270"/>
    <w:rsid w:val="000C21F2"/>
    <w:rsid w:val="000C4E72"/>
    <w:rsid w:val="000C5105"/>
    <w:rsid w:val="000C511F"/>
    <w:rsid w:val="000C52F7"/>
    <w:rsid w:val="000C55FC"/>
    <w:rsid w:val="000C5EC0"/>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75F3"/>
    <w:rsid w:val="000E04BC"/>
    <w:rsid w:val="000E0D6A"/>
    <w:rsid w:val="000E1976"/>
    <w:rsid w:val="000E1A98"/>
    <w:rsid w:val="000E1B8C"/>
    <w:rsid w:val="000E3513"/>
    <w:rsid w:val="000E3CE2"/>
    <w:rsid w:val="000E4136"/>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633B"/>
    <w:rsid w:val="000F7963"/>
    <w:rsid w:val="00101473"/>
    <w:rsid w:val="00105531"/>
    <w:rsid w:val="001056E8"/>
    <w:rsid w:val="00105F6A"/>
    <w:rsid w:val="001070A6"/>
    <w:rsid w:val="001073D9"/>
    <w:rsid w:val="00110C87"/>
    <w:rsid w:val="00111094"/>
    <w:rsid w:val="001112E5"/>
    <w:rsid w:val="00111C2B"/>
    <w:rsid w:val="001124ED"/>
    <w:rsid w:val="00112A28"/>
    <w:rsid w:val="001130B9"/>
    <w:rsid w:val="0011484F"/>
    <w:rsid w:val="00114907"/>
    <w:rsid w:val="00114E35"/>
    <w:rsid w:val="001157AE"/>
    <w:rsid w:val="00116D29"/>
    <w:rsid w:val="00117004"/>
    <w:rsid w:val="0011771C"/>
    <w:rsid w:val="0011771F"/>
    <w:rsid w:val="00120633"/>
    <w:rsid w:val="001206CD"/>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62F"/>
    <w:rsid w:val="00141E27"/>
    <w:rsid w:val="001436AB"/>
    <w:rsid w:val="00143C4A"/>
    <w:rsid w:val="00143D11"/>
    <w:rsid w:val="00144159"/>
    <w:rsid w:val="00144F77"/>
    <w:rsid w:val="00145BFE"/>
    <w:rsid w:val="00147E1F"/>
    <w:rsid w:val="001503B1"/>
    <w:rsid w:val="0015085F"/>
    <w:rsid w:val="00150F9F"/>
    <w:rsid w:val="00151234"/>
    <w:rsid w:val="00151B70"/>
    <w:rsid w:val="001523DC"/>
    <w:rsid w:val="00152767"/>
    <w:rsid w:val="00152959"/>
    <w:rsid w:val="001541DB"/>
    <w:rsid w:val="00154595"/>
    <w:rsid w:val="00154999"/>
    <w:rsid w:val="00155BFF"/>
    <w:rsid w:val="00156056"/>
    <w:rsid w:val="00156882"/>
    <w:rsid w:val="0015713C"/>
    <w:rsid w:val="00157A35"/>
    <w:rsid w:val="00157A49"/>
    <w:rsid w:val="00157C93"/>
    <w:rsid w:val="00157DA3"/>
    <w:rsid w:val="001606F5"/>
    <w:rsid w:val="0016271A"/>
    <w:rsid w:val="00163206"/>
    <w:rsid w:val="001635AE"/>
    <w:rsid w:val="00164845"/>
    <w:rsid w:val="001650EA"/>
    <w:rsid w:val="00165D8F"/>
    <w:rsid w:val="00166E09"/>
    <w:rsid w:val="001676B7"/>
    <w:rsid w:val="001706D1"/>
    <w:rsid w:val="0017087F"/>
    <w:rsid w:val="001709CD"/>
    <w:rsid w:val="001718E5"/>
    <w:rsid w:val="00171934"/>
    <w:rsid w:val="001722BA"/>
    <w:rsid w:val="00172B82"/>
    <w:rsid w:val="0017360B"/>
    <w:rsid w:val="00174BA8"/>
    <w:rsid w:val="00174FB8"/>
    <w:rsid w:val="00175246"/>
    <w:rsid w:val="00175B60"/>
    <w:rsid w:val="00175C3B"/>
    <w:rsid w:val="00177495"/>
    <w:rsid w:val="00177F62"/>
    <w:rsid w:val="00180933"/>
    <w:rsid w:val="00180ADD"/>
    <w:rsid w:val="00182848"/>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57F9"/>
    <w:rsid w:val="001969F6"/>
    <w:rsid w:val="00196CFC"/>
    <w:rsid w:val="00196D04"/>
    <w:rsid w:val="00196E3F"/>
    <w:rsid w:val="00197567"/>
    <w:rsid w:val="0019767D"/>
    <w:rsid w:val="001A227A"/>
    <w:rsid w:val="001A33FC"/>
    <w:rsid w:val="001A4DB7"/>
    <w:rsid w:val="001A54B9"/>
    <w:rsid w:val="001A6A7B"/>
    <w:rsid w:val="001A716B"/>
    <w:rsid w:val="001A7573"/>
    <w:rsid w:val="001B1644"/>
    <w:rsid w:val="001B17C7"/>
    <w:rsid w:val="001B2BCA"/>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66E1"/>
    <w:rsid w:val="001C6B5C"/>
    <w:rsid w:val="001C760E"/>
    <w:rsid w:val="001D1034"/>
    <w:rsid w:val="001D13B6"/>
    <w:rsid w:val="001D494B"/>
    <w:rsid w:val="001D76D8"/>
    <w:rsid w:val="001E10E7"/>
    <w:rsid w:val="001E164B"/>
    <w:rsid w:val="001E1851"/>
    <w:rsid w:val="001E1A71"/>
    <w:rsid w:val="001E1BE5"/>
    <w:rsid w:val="001E22CA"/>
    <w:rsid w:val="001E29A6"/>
    <w:rsid w:val="001E463C"/>
    <w:rsid w:val="001E51E7"/>
    <w:rsid w:val="001E7232"/>
    <w:rsid w:val="001E74FB"/>
    <w:rsid w:val="001E76DD"/>
    <w:rsid w:val="001E78F2"/>
    <w:rsid w:val="001E7A26"/>
    <w:rsid w:val="001F10FD"/>
    <w:rsid w:val="001F16B3"/>
    <w:rsid w:val="001F3B7F"/>
    <w:rsid w:val="001F3DD4"/>
    <w:rsid w:val="001F410B"/>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4644"/>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3C4"/>
    <w:rsid w:val="00214B89"/>
    <w:rsid w:val="002162DB"/>
    <w:rsid w:val="002210DC"/>
    <w:rsid w:val="0022263E"/>
    <w:rsid w:val="00223A89"/>
    <w:rsid w:val="00223C77"/>
    <w:rsid w:val="0022428E"/>
    <w:rsid w:val="002242A5"/>
    <w:rsid w:val="0022475D"/>
    <w:rsid w:val="002247EE"/>
    <w:rsid w:val="002250A5"/>
    <w:rsid w:val="0022623A"/>
    <w:rsid w:val="002263E6"/>
    <w:rsid w:val="00226AD5"/>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07"/>
    <w:rsid w:val="00240822"/>
    <w:rsid w:val="00240863"/>
    <w:rsid w:val="00242059"/>
    <w:rsid w:val="0024274E"/>
    <w:rsid w:val="00243301"/>
    <w:rsid w:val="00243504"/>
    <w:rsid w:val="00243777"/>
    <w:rsid w:val="002459CD"/>
    <w:rsid w:val="00245D52"/>
    <w:rsid w:val="00245D84"/>
    <w:rsid w:val="0024678D"/>
    <w:rsid w:val="00246B87"/>
    <w:rsid w:val="0024705E"/>
    <w:rsid w:val="0024723C"/>
    <w:rsid w:val="00247A75"/>
    <w:rsid w:val="002521A0"/>
    <w:rsid w:val="00252932"/>
    <w:rsid w:val="00253C7D"/>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739C"/>
    <w:rsid w:val="00291540"/>
    <w:rsid w:val="0029202A"/>
    <w:rsid w:val="002921AB"/>
    <w:rsid w:val="00292412"/>
    <w:rsid w:val="0029340B"/>
    <w:rsid w:val="0029371E"/>
    <w:rsid w:val="00294529"/>
    <w:rsid w:val="00294C66"/>
    <w:rsid w:val="0029549F"/>
    <w:rsid w:val="00295F69"/>
    <w:rsid w:val="00296182"/>
    <w:rsid w:val="0029792C"/>
    <w:rsid w:val="002A1B5C"/>
    <w:rsid w:val="002A2580"/>
    <w:rsid w:val="002A2BD7"/>
    <w:rsid w:val="002A37C9"/>
    <w:rsid w:val="002A3E54"/>
    <w:rsid w:val="002A452F"/>
    <w:rsid w:val="002A4A29"/>
    <w:rsid w:val="002A5602"/>
    <w:rsid w:val="002A575E"/>
    <w:rsid w:val="002A623C"/>
    <w:rsid w:val="002A67C5"/>
    <w:rsid w:val="002A69E9"/>
    <w:rsid w:val="002A7AB9"/>
    <w:rsid w:val="002B0CC4"/>
    <w:rsid w:val="002B3507"/>
    <w:rsid w:val="002B3F88"/>
    <w:rsid w:val="002B4165"/>
    <w:rsid w:val="002B42E6"/>
    <w:rsid w:val="002B446E"/>
    <w:rsid w:val="002B5476"/>
    <w:rsid w:val="002B6475"/>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D06AA"/>
    <w:rsid w:val="002D0826"/>
    <w:rsid w:val="002D0A9E"/>
    <w:rsid w:val="002D16AA"/>
    <w:rsid w:val="002D2530"/>
    <w:rsid w:val="002D2A39"/>
    <w:rsid w:val="002D343A"/>
    <w:rsid w:val="002D37F9"/>
    <w:rsid w:val="002D3927"/>
    <w:rsid w:val="002D4268"/>
    <w:rsid w:val="002D4ADD"/>
    <w:rsid w:val="002D58FE"/>
    <w:rsid w:val="002D6010"/>
    <w:rsid w:val="002D6A25"/>
    <w:rsid w:val="002D6E41"/>
    <w:rsid w:val="002D7CF1"/>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501"/>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17B"/>
    <w:rsid w:val="0031339B"/>
    <w:rsid w:val="00314F9B"/>
    <w:rsid w:val="00320438"/>
    <w:rsid w:val="00321ABE"/>
    <w:rsid w:val="003234AD"/>
    <w:rsid w:val="0032451D"/>
    <w:rsid w:val="0032547C"/>
    <w:rsid w:val="00326549"/>
    <w:rsid w:val="00326D99"/>
    <w:rsid w:val="003304AF"/>
    <w:rsid w:val="00330EA4"/>
    <w:rsid w:val="00331DF3"/>
    <w:rsid w:val="00332258"/>
    <w:rsid w:val="00332D45"/>
    <w:rsid w:val="00332E95"/>
    <w:rsid w:val="00332FF5"/>
    <w:rsid w:val="00333638"/>
    <w:rsid w:val="00334099"/>
    <w:rsid w:val="0033472E"/>
    <w:rsid w:val="00334A24"/>
    <w:rsid w:val="00335A41"/>
    <w:rsid w:val="00336623"/>
    <w:rsid w:val="00336DBF"/>
    <w:rsid w:val="0034029A"/>
    <w:rsid w:val="00340987"/>
    <w:rsid w:val="00340B57"/>
    <w:rsid w:val="00341D5C"/>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C50"/>
    <w:rsid w:val="003555E6"/>
    <w:rsid w:val="003557DF"/>
    <w:rsid w:val="0035620E"/>
    <w:rsid w:val="00356CEB"/>
    <w:rsid w:val="00356ECA"/>
    <w:rsid w:val="00360722"/>
    <w:rsid w:val="00361834"/>
    <w:rsid w:val="00362DEE"/>
    <w:rsid w:val="0036319E"/>
    <w:rsid w:val="00363839"/>
    <w:rsid w:val="003672F8"/>
    <w:rsid w:val="00367EB2"/>
    <w:rsid w:val="00367ECD"/>
    <w:rsid w:val="00370871"/>
    <w:rsid w:val="00370B05"/>
    <w:rsid w:val="00371F10"/>
    <w:rsid w:val="003740C1"/>
    <w:rsid w:val="00374A4E"/>
    <w:rsid w:val="00374AB5"/>
    <w:rsid w:val="00376746"/>
    <w:rsid w:val="00376B1D"/>
    <w:rsid w:val="00376B35"/>
    <w:rsid w:val="0037730C"/>
    <w:rsid w:val="00377C3D"/>
    <w:rsid w:val="00380296"/>
    <w:rsid w:val="003814EC"/>
    <w:rsid w:val="00381B2A"/>
    <w:rsid w:val="0038222D"/>
    <w:rsid w:val="003836EB"/>
    <w:rsid w:val="00384986"/>
    <w:rsid w:val="00385222"/>
    <w:rsid w:val="0038522A"/>
    <w:rsid w:val="003916E2"/>
    <w:rsid w:val="0039235D"/>
    <w:rsid w:val="0039297A"/>
    <w:rsid w:val="00393176"/>
    <w:rsid w:val="003949FF"/>
    <w:rsid w:val="00396120"/>
    <w:rsid w:val="003972B9"/>
    <w:rsid w:val="00397CC7"/>
    <w:rsid w:val="003A025F"/>
    <w:rsid w:val="003A33F1"/>
    <w:rsid w:val="003A530F"/>
    <w:rsid w:val="003A54CC"/>
    <w:rsid w:val="003A7A65"/>
    <w:rsid w:val="003B18C3"/>
    <w:rsid w:val="003B27BD"/>
    <w:rsid w:val="003B2981"/>
    <w:rsid w:val="003B2BEC"/>
    <w:rsid w:val="003B30CF"/>
    <w:rsid w:val="003B3F59"/>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43F1"/>
    <w:rsid w:val="003C4B18"/>
    <w:rsid w:val="003C4EEE"/>
    <w:rsid w:val="003C5C7A"/>
    <w:rsid w:val="003C5FA2"/>
    <w:rsid w:val="003C7175"/>
    <w:rsid w:val="003C7C9B"/>
    <w:rsid w:val="003D22F8"/>
    <w:rsid w:val="003D235B"/>
    <w:rsid w:val="003D319B"/>
    <w:rsid w:val="003D33E5"/>
    <w:rsid w:val="003D4F8E"/>
    <w:rsid w:val="003D5A23"/>
    <w:rsid w:val="003D67C9"/>
    <w:rsid w:val="003D70A6"/>
    <w:rsid w:val="003D7799"/>
    <w:rsid w:val="003E0A1B"/>
    <w:rsid w:val="003E118A"/>
    <w:rsid w:val="003E2426"/>
    <w:rsid w:val="003E2768"/>
    <w:rsid w:val="003E2820"/>
    <w:rsid w:val="003E2A1D"/>
    <w:rsid w:val="003E350A"/>
    <w:rsid w:val="003E47F1"/>
    <w:rsid w:val="003E485D"/>
    <w:rsid w:val="003E548C"/>
    <w:rsid w:val="003E5B3A"/>
    <w:rsid w:val="003E5CBA"/>
    <w:rsid w:val="003E7164"/>
    <w:rsid w:val="003E7374"/>
    <w:rsid w:val="003E73AE"/>
    <w:rsid w:val="003F11DD"/>
    <w:rsid w:val="003F1EB8"/>
    <w:rsid w:val="003F207D"/>
    <w:rsid w:val="003F2C59"/>
    <w:rsid w:val="003F3453"/>
    <w:rsid w:val="003F3D2B"/>
    <w:rsid w:val="003F4066"/>
    <w:rsid w:val="003F4515"/>
    <w:rsid w:val="003F605E"/>
    <w:rsid w:val="003F6307"/>
    <w:rsid w:val="003F645F"/>
    <w:rsid w:val="003F6D89"/>
    <w:rsid w:val="003F6E2E"/>
    <w:rsid w:val="003F722F"/>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B27"/>
    <w:rsid w:val="00416411"/>
    <w:rsid w:val="00416B61"/>
    <w:rsid w:val="00416C1E"/>
    <w:rsid w:val="00421E8E"/>
    <w:rsid w:val="0042229C"/>
    <w:rsid w:val="004226A6"/>
    <w:rsid w:val="00422968"/>
    <w:rsid w:val="00424229"/>
    <w:rsid w:val="004242BD"/>
    <w:rsid w:val="0042452E"/>
    <w:rsid w:val="004269E1"/>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3455"/>
    <w:rsid w:val="00463876"/>
    <w:rsid w:val="00465345"/>
    <w:rsid w:val="004659FA"/>
    <w:rsid w:val="004660AB"/>
    <w:rsid w:val="0046634B"/>
    <w:rsid w:val="004671F3"/>
    <w:rsid w:val="00467AE9"/>
    <w:rsid w:val="00467BEE"/>
    <w:rsid w:val="004700B9"/>
    <w:rsid w:val="00470BDD"/>
    <w:rsid w:val="00470BF6"/>
    <w:rsid w:val="004710DA"/>
    <w:rsid w:val="004729DC"/>
    <w:rsid w:val="00472E28"/>
    <w:rsid w:val="004737C3"/>
    <w:rsid w:val="00474D63"/>
    <w:rsid w:val="00476F34"/>
    <w:rsid w:val="0047739B"/>
    <w:rsid w:val="00477BFA"/>
    <w:rsid w:val="00477EC2"/>
    <w:rsid w:val="00480B92"/>
    <w:rsid w:val="0048172B"/>
    <w:rsid w:val="00481FDE"/>
    <w:rsid w:val="0048443C"/>
    <w:rsid w:val="0048549D"/>
    <w:rsid w:val="0048738C"/>
    <w:rsid w:val="00487DEB"/>
    <w:rsid w:val="004918D0"/>
    <w:rsid w:val="004922BB"/>
    <w:rsid w:val="0049260F"/>
    <w:rsid w:val="00492B5C"/>
    <w:rsid w:val="00492F0F"/>
    <w:rsid w:val="004933BA"/>
    <w:rsid w:val="00493910"/>
    <w:rsid w:val="00493DF3"/>
    <w:rsid w:val="00493DF9"/>
    <w:rsid w:val="00494E80"/>
    <w:rsid w:val="004954CE"/>
    <w:rsid w:val="004956DA"/>
    <w:rsid w:val="00495E0C"/>
    <w:rsid w:val="004A084A"/>
    <w:rsid w:val="004A0A9E"/>
    <w:rsid w:val="004A0FE7"/>
    <w:rsid w:val="004A1493"/>
    <w:rsid w:val="004A2A2C"/>
    <w:rsid w:val="004A3BCF"/>
    <w:rsid w:val="004A5E24"/>
    <w:rsid w:val="004B2239"/>
    <w:rsid w:val="004B275F"/>
    <w:rsid w:val="004B2897"/>
    <w:rsid w:val="004B3A54"/>
    <w:rsid w:val="004B50D9"/>
    <w:rsid w:val="004B54DC"/>
    <w:rsid w:val="004B604E"/>
    <w:rsid w:val="004B7D97"/>
    <w:rsid w:val="004C0165"/>
    <w:rsid w:val="004C0FAC"/>
    <w:rsid w:val="004C1421"/>
    <w:rsid w:val="004C1B4D"/>
    <w:rsid w:val="004C2A1E"/>
    <w:rsid w:val="004C2FD7"/>
    <w:rsid w:val="004C3148"/>
    <w:rsid w:val="004C40E3"/>
    <w:rsid w:val="004C4157"/>
    <w:rsid w:val="004C4387"/>
    <w:rsid w:val="004C4E06"/>
    <w:rsid w:val="004C54AB"/>
    <w:rsid w:val="004C6B57"/>
    <w:rsid w:val="004C736D"/>
    <w:rsid w:val="004C7458"/>
    <w:rsid w:val="004C7715"/>
    <w:rsid w:val="004C7DDE"/>
    <w:rsid w:val="004C7DE8"/>
    <w:rsid w:val="004D0C5E"/>
    <w:rsid w:val="004D15F9"/>
    <w:rsid w:val="004D1A82"/>
    <w:rsid w:val="004D225D"/>
    <w:rsid w:val="004D3CE8"/>
    <w:rsid w:val="004D3DB1"/>
    <w:rsid w:val="004D42B8"/>
    <w:rsid w:val="004D566D"/>
    <w:rsid w:val="004D5AA3"/>
    <w:rsid w:val="004D74F9"/>
    <w:rsid w:val="004D7BCD"/>
    <w:rsid w:val="004E0128"/>
    <w:rsid w:val="004E0424"/>
    <w:rsid w:val="004E0A63"/>
    <w:rsid w:val="004E0C69"/>
    <w:rsid w:val="004E0E63"/>
    <w:rsid w:val="004E253F"/>
    <w:rsid w:val="004E2718"/>
    <w:rsid w:val="004E3265"/>
    <w:rsid w:val="004E36B0"/>
    <w:rsid w:val="004E3BBF"/>
    <w:rsid w:val="004E3BC5"/>
    <w:rsid w:val="004E47A6"/>
    <w:rsid w:val="004E77E5"/>
    <w:rsid w:val="004F006C"/>
    <w:rsid w:val="004F05AB"/>
    <w:rsid w:val="004F133D"/>
    <w:rsid w:val="004F1442"/>
    <w:rsid w:val="004F2047"/>
    <w:rsid w:val="004F2D66"/>
    <w:rsid w:val="004F3906"/>
    <w:rsid w:val="004F3918"/>
    <w:rsid w:val="004F39EA"/>
    <w:rsid w:val="004F3C5D"/>
    <w:rsid w:val="004F4C47"/>
    <w:rsid w:val="004F4E5F"/>
    <w:rsid w:val="004F7373"/>
    <w:rsid w:val="00500165"/>
    <w:rsid w:val="00500CF4"/>
    <w:rsid w:val="00500FBA"/>
    <w:rsid w:val="00502AC6"/>
    <w:rsid w:val="00504550"/>
    <w:rsid w:val="00504C1A"/>
    <w:rsid w:val="00505861"/>
    <w:rsid w:val="00506B25"/>
    <w:rsid w:val="0050773F"/>
    <w:rsid w:val="00510250"/>
    <w:rsid w:val="005105F4"/>
    <w:rsid w:val="00511A1D"/>
    <w:rsid w:val="00514520"/>
    <w:rsid w:val="00514D4A"/>
    <w:rsid w:val="00515A9A"/>
    <w:rsid w:val="00515D19"/>
    <w:rsid w:val="00516585"/>
    <w:rsid w:val="005167C5"/>
    <w:rsid w:val="00521307"/>
    <w:rsid w:val="00521942"/>
    <w:rsid w:val="00521AD0"/>
    <w:rsid w:val="005225AA"/>
    <w:rsid w:val="00522942"/>
    <w:rsid w:val="00522BAD"/>
    <w:rsid w:val="00523FF6"/>
    <w:rsid w:val="0052438B"/>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428"/>
    <w:rsid w:val="005369C6"/>
    <w:rsid w:val="00536FE2"/>
    <w:rsid w:val="00537AB0"/>
    <w:rsid w:val="00540007"/>
    <w:rsid w:val="0054031E"/>
    <w:rsid w:val="00540FC7"/>
    <w:rsid w:val="0054162F"/>
    <w:rsid w:val="0054223B"/>
    <w:rsid w:val="00543024"/>
    <w:rsid w:val="00543714"/>
    <w:rsid w:val="005444C5"/>
    <w:rsid w:val="00544700"/>
    <w:rsid w:val="00546C00"/>
    <w:rsid w:val="00547018"/>
    <w:rsid w:val="005474EB"/>
    <w:rsid w:val="00547516"/>
    <w:rsid w:val="0054785D"/>
    <w:rsid w:val="00550772"/>
    <w:rsid w:val="005507C6"/>
    <w:rsid w:val="00550F47"/>
    <w:rsid w:val="00551629"/>
    <w:rsid w:val="005517AB"/>
    <w:rsid w:val="00551867"/>
    <w:rsid w:val="0055188C"/>
    <w:rsid w:val="00552A5B"/>
    <w:rsid w:val="00553093"/>
    <w:rsid w:val="00553272"/>
    <w:rsid w:val="005537D7"/>
    <w:rsid w:val="00554A8E"/>
    <w:rsid w:val="005567B1"/>
    <w:rsid w:val="00556F57"/>
    <w:rsid w:val="00560059"/>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4180"/>
    <w:rsid w:val="00574807"/>
    <w:rsid w:val="00575D49"/>
    <w:rsid w:val="0057744E"/>
    <w:rsid w:val="0058099B"/>
    <w:rsid w:val="00580EE7"/>
    <w:rsid w:val="005821B9"/>
    <w:rsid w:val="005821EE"/>
    <w:rsid w:val="005832C5"/>
    <w:rsid w:val="00585AD0"/>
    <w:rsid w:val="00587156"/>
    <w:rsid w:val="0058759F"/>
    <w:rsid w:val="00587CD9"/>
    <w:rsid w:val="00587DD4"/>
    <w:rsid w:val="005918B6"/>
    <w:rsid w:val="00591B35"/>
    <w:rsid w:val="0059235E"/>
    <w:rsid w:val="005929D1"/>
    <w:rsid w:val="0059327F"/>
    <w:rsid w:val="00594435"/>
    <w:rsid w:val="00594A2A"/>
    <w:rsid w:val="00595A83"/>
    <w:rsid w:val="00596360"/>
    <w:rsid w:val="00596516"/>
    <w:rsid w:val="00597208"/>
    <w:rsid w:val="005A1B75"/>
    <w:rsid w:val="005A2A74"/>
    <w:rsid w:val="005A3B94"/>
    <w:rsid w:val="005A3C08"/>
    <w:rsid w:val="005A4337"/>
    <w:rsid w:val="005A45F0"/>
    <w:rsid w:val="005A4848"/>
    <w:rsid w:val="005A60A4"/>
    <w:rsid w:val="005A6FC0"/>
    <w:rsid w:val="005A71B2"/>
    <w:rsid w:val="005B00EA"/>
    <w:rsid w:val="005B08C6"/>
    <w:rsid w:val="005B1761"/>
    <w:rsid w:val="005B2516"/>
    <w:rsid w:val="005B26C8"/>
    <w:rsid w:val="005B272F"/>
    <w:rsid w:val="005B5C4A"/>
    <w:rsid w:val="005B5ECC"/>
    <w:rsid w:val="005B6EB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3758"/>
    <w:rsid w:val="005D463C"/>
    <w:rsid w:val="005D4AB7"/>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6AD"/>
    <w:rsid w:val="005F0DBC"/>
    <w:rsid w:val="005F0FB2"/>
    <w:rsid w:val="005F2CEE"/>
    <w:rsid w:val="005F3FC5"/>
    <w:rsid w:val="005F58E2"/>
    <w:rsid w:val="005F593D"/>
    <w:rsid w:val="005F5AD6"/>
    <w:rsid w:val="005F6816"/>
    <w:rsid w:val="005F723A"/>
    <w:rsid w:val="005F7E48"/>
    <w:rsid w:val="0060004B"/>
    <w:rsid w:val="006009F5"/>
    <w:rsid w:val="00600E2C"/>
    <w:rsid w:val="00600F6F"/>
    <w:rsid w:val="00601168"/>
    <w:rsid w:val="006020C0"/>
    <w:rsid w:val="006026D4"/>
    <w:rsid w:val="00602DEB"/>
    <w:rsid w:val="0060357E"/>
    <w:rsid w:val="00603CD5"/>
    <w:rsid w:val="00604022"/>
    <w:rsid w:val="0060404B"/>
    <w:rsid w:val="00604572"/>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6FB"/>
    <w:rsid w:val="00623014"/>
    <w:rsid w:val="006239D1"/>
    <w:rsid w:val="006255A1"/>
    <w:rsid w:val="006257F2"/>
    <w:rsid w:val="00625F49"/>
    <w:rsid w:val="0062611B"/>
    <w:rsid w:val="00626255"/>
    <w:rsid w:val="00626407"/>
    <w:rsid w:val="00626B0D"/>
    <w:rsid w:val="00627292"/>
    <w:rsid w:val="006308FE"/>
    <w:rsid w:val="0063176A"/>
    <w:rsid w:val="00631C8B"/>
    <w:rsid w:val="006324E0"/>
    <w:rsid w:val="0063262A"/>
    <w:rsid w:val="00632B8B"/>
    <w:rsid w:val="00632E83"/>
    <w:rsid w:val="00633CDF"/>
    <w:rsid w:val="006340ED"/>
    <w:rsid w:val="0063533A"/>
    <w:rsid w:val="006364D6"/>
    <w:rsid w:val="0063757B"/>
    <w:rsid w:val="00637F4C"/>
    <w:rsid w:val="00640945"/>
    <w:rsid w:val="00640A11"/>
    <w:rsid w:val="00640A37"/>
    <w:rsid w:val="00642991"/>
    <w:rsid w:val="00642AC8"/>
    <w:rsid w:val="00643B63"/>
    <w:rsid w:val="00644EB7"/>
    <w:rsid w:val="00645BCB"/>
    <w:rsid w:val="00645CEE"/>
    <w:rsid w:val="00646099"/>
    <w:rsid w:val="00646A2E"/>
    <w:rsid w:val="0064747E"/>
    <w:rsid w:val="00647AD1"/>
    <w:rsid w:val="00647E23"/>
    <w:rsid w:val="006505AF"/>
    <w:rsid w:val="0065073A"/>
    <w:rsid w:val="00650F58"/>
    <w:rsid w:val="006512D1"/>
    <w:rsid w:val="00651B0C"/>
    <w:rsid w:val="00653075"/>
    <w:rsid w:val="00653B34"/>
    <w:rsid w:val="00656D7B"/>
    <w:rsid w:val="00657C09"/>
    <w:rsid w:val="006602FA"/>
    <w:rsid w:val="00660807"/>
    <w:rsid w:val="00660F6F"/>
    <w:rsid w:val="00662B6F"/>
    <w:rsid w:val="00662CFB"/>
    <w:rsid w:val="00663BC1"/>
    <w:rsid w:val="00664196"/>
    <w:rsid w:val="00664754"/>
    <w:rsid w:val="00664802"/>
    <w:rsid w:val="00664A28"/>
    <w:rsid w:val="006655D1"/>
    <w:rsid w:val="00665766"/>
    <w:rsid w:val="00667208"/>
    <w:rsid w:val="00667534"/>
    <w:rsid w:val="0066753E"/>
    <w:rsid w:val="00670622"/>
    <w:rsid w:val="0067098B"/>
    <w:rsid w:val="00670DA4"/>
    <w:rsid w:val="00671D8A"/>
    <w:rsid w:val="00672519"/>
    <w:rsid w:val="00673443"/>
    <w:rsid w:val="00673CDA"/>
    <w:rsid w:val="00673D88"/>
    <w:rsid w:val="00674560"/>
    <w:rsid w:val="00676F6E"/>
    <w:rsid w:val="006773DE"/>
    <w:rsid w:val="00677A3E"/>
    <w:rsid w:val="00677BB0"/>
    <w:rsid w:val="00680347"/>
    <w:rsid w:val="00680EDC"/>
    <w:rsid w:val="006815C2"/>
    <w:rsid w:val="00682318"/>
    <w:rsid w:val="00682A79"/>
    <w:rsid w:val="00683EEE"/>
    <w:rsid w:val="00684CE4"/>
    <w:rsid w:val="00687852"/>
    <w:rsid w:val="00690724"/>
    <w:rsid w:val="00690937"/>
    <w:rsid w:val="00690EE8"/>
    <w:rsid w:val="00691DA4"/>
    <w:rsid w:val="00691E92"/>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1E90"/>
    <w:rsid w:val="006A5BD8"/>
    <w:rsid w:val="006A77B3"/>
    <w:rsid w:val="006B027D"/>
    <w:rsid w:val="006B12D2"/>
    <w:rsid w:val="006B1834"/>
    <w:rsid w:val="006B2BC7"/>
    <w:rsid w:val="006B2D0C"/>
    <w:rsid w:val="006B417F"/>
    <w:rsid w:val="006B4DF5"/>
    <w:rsid w:val="006B5D90"/>
    <w:rsid w:val="006B5DAE"/>
    <w:rsid w:val="006C060A"/>
    <w:rsid w:val="006C1199"/>
    <w:rsid w:val="006C258D"/>
    <w:rsid w:val="006C29B3"/>
    <w:rsid w:val="006C2EE4"/>
    <w:rsid w:val="006C2F5E"/>
    <w:rsid w:val="006C45A7"/>
    <w:rsid w:val="006C4CE5"/>
    <w:rsid w:val="006C5CF3"/>
    <w:rsid w:val="006C65A9"/>
    <w:rsid w:val="006C6F8A"/>
    <w:rsid w:val="006C7393"/>
    <w:rsid w:val="006D01D7"/>
    <w:rsid w:val="006D02B7"/>
    <w:rsid w:val="006D0668"/>
    <w:rsid w:val="006D1249"/>
    <w:rsid w:val="006D1519"/>
    <w:rsid w:val="006D1528"/>
    <w:rsid w:val="006D1587"/>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D"/>
    <w:rsid w:val="006E0324"/>
    <w:rsid w:val="006E3A98"/>
    <w:rsid w:val="006F030A"/>
    <w:rsid w:val="006F0819"/>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214E"/>
    <w:rsid w:val="0070370A"/>
    <w:rsid w:val="00703988"/>
    <w:rsid w:val="00703A0A"/>
    <w:rsid w:val="00703CE7"/>
    <w:rsid w:val="00704563"/>
    <w:rsid w:val="007052E3"/>
    <w:rsid w:val="0070586F"/>
    <w:rsid w:val="0070628A"/>
    <w:rsid w:val="00706726"/>
    <w:rsid w:val="007068C8"/>
    <w:rsid w:val="0070714F"/>
    <w:rsid w:val="00707788"/>
    <w:rsid w:val="00711340"/>
    <w:rsid w:val="00711973"/>
    <w:rsid w:val="007134DF"/>
    <w:rsid w:val="00713EEA"/>
    <w:rsid w:val="00714244"/>
    <w:rsid w:val="00714C38"/>
    <w:rsid w:val="007153DF"/>
    <w:rsid w:val="00715CF3"/>
    <w:rsid w:val="00715D6C"/>
    <w:rsid w:val="007160F5"/>
    <w:rsid w:val="007162D0"/>
    <w:rsid w:val="007167F0"/>
    <w:rsid w:val="00720592"/>
    <w:rsid w:val="00721578"/>
    <w:rsid w:val="007228EC"/>
    <w:rsid w:val="00723BE1"/>
    <w:rsid w:val="00725B45"/>
    <w:rsid w:val="00726C6B"/>
    <w:rsid w:val="00727124"/>
    <w:rsid w:val="00727E67"/>
    <w:rsid w:val="007300A9"/>
    <w:rsid w:val="00731CC7"/>
    <w:rsid w:val="007336F1"/>
    <w:rsid w:val="00733DD2"/>
    <w:rsid w:val="007347FB"/>
    <w:rsid w:val="007356DC"/>
    <w:rsid w:val="007357EC"/>
    <w:rsid w:val="00737581"/>
    <w:rsid w:val="007412AD"/>
    <w:rsid w:val="0074263D"/>
    <w:rsid w:val="0074279C"/>
    <w:rsid w:val="007427D9"/>
    <w:rsid w:val="00743114"/>
    <w:rsid w:val="00744756"/>
    <w:rsid w:val="0074501A"/>
    <w:rsid w:val="007459F1"/>
    <w:rsid w:val="00745E86"/>
    <w:rsid w:val="00746E7A"/>
    <w:rsid w:val="00747BB8"/>
    <w:rsid w:val="00750852"/>
    <w:rsid w:val="00751017"/>
    <w:rsid w:val="00751A94"/>
    <w:rsid w:val="00751AC9"/>
    <w:rsid w:val="00752459"/>
    <w:rsid w:val="0075250C"/>
    <w:rsid w:val="00752DE0"/>
    <w:rsid w:val="0075400C"/>
    <w:rsid w:val="00755F83"/>
    <w:rsid w:val="007564EE"/>
    <w:rsid w:val="00756751"/>
    <w:rsid w:val="00756C21"/>
    <w:rsid w:val="00760E66"/>
    <w:rsid w:val="00761BE5"/>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77"/>
    <w:rsid w:val="00784388"/>
    <w:rsid w:val="007858B6"/>
    <w:rsid w:val="00787291"/>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C0128"/>
    <w:rsid w:val="007C04F3"/>
    <w:rsid w:val="007C05D5"/>
    <w:rsid w:val="007C0872"/>
    <w:rsid w:val="007C1DE5"/>
    <w:rsid w:val="007C2D60"/>
    <w:rsid w:val="007C32F5"/>
    <w:rsid w:val="007C358D"/>
    <w:rsid w:val="007C3DB5"/>
    <w:rsid w:val="007C51C2"/>
    <w:rsid w:val="007C5AD5"/>
    <w:rsid w:val="007C5E28"/>
    <w:rsid w:val="007C5F43"/>
    <w:rsid w:val="007C65D3"/>
    <w:rsid w:val="007C7C8D"/>
    <w:rsid w:val="007C7D40"/>
    <w:rsid w:val="007D1B7E"/>
    <w:rsid w:val="007D1E88"/>
    <w:rsid w:val="007D28F5"/>
    <w:rsid w:val="007D2A75"/>
    <w:rsid w:val="007D3E93"/>
    <w:rsid w:val="007D4142"/>
    <w:rsid w:val="007D53B2"/>
    <w:rsid w:val="007D5D78"/>
    <w:rsid w:val="007D6CB9"/>
    <w:rsid w:val="007D7763"/>
    <w:rsid w:val="007E017D"/>
    <w:rsid w:val="007E0525"/>
    <w:rsid w:val="007E0ABC"/>
    <w:rsid w:val="007E0E68"/>
    <w:rsid w:val="007E2648"/>
    <w:rsid w:val="007E31A3"/>
    <w:rsid w:val="007E33BF"/>
    <w:rsid w:val="007E3D63"/>
    <w:rsid w:val="007E3F56"/>
    <w:rsid w:val="007E47E8"/>
    <w:rsid w:val="007E5061"/>
    <w:rsid w:val="007E5573"/>
    <w:rsid w:val="007E5A60"/>
    <w:rsid w:val="007E5B77"/>
    <w:rsid w:val="007E5D0E"/>
    <w:rsid w:val="007E6687"/>
    <w:rsid w:val="007E6CCD"/>
    <w:rsid w:val="007E7B79"/>
    <w:rsid w:val="007E7DA8"/>
    <w:rsid w:val="007F0366"/>
    <w:rsid w:val="007F143E"/>
    <w:rsid w:val="007F1FE0"/>
    <w:rsid w:val="007F35AB"/>
    <w:rsid w:val="007F3D43"/>
    <w:rsid w:val="007F422E"/>
    <w:rsid w:val="007F4559"/>
    <w:rsid w:val="007F458B"/>
    <w:rsid w:val="007F460B"/>
    <w:rsid w:val="007F6942"/>
    <w:rsid w:val="008005AB"/>
    <w:rsid w:val="00800D53"/>
    <w:rsid w:val="00801456"/>
    <w:rsid w:val="00802756"/>
    <w:rsid w:val="00804E43"/>
    <w:rsid w:val="008056BF"/>
    <w:rsid w:val="0080587B"/>
    <w:rsid w:val="0080639F"/>
    <w:rsid w:val="0080647D"/>
    <w:rsid w:val="00806A8D"/>
    <w:rsid w:val="00807077"/>
    <w:rsid w:val="00810D02"/>
    <w:rsid w:val="008110E3"/>
    <w:rsid w:val="008111EB"/>
    <w:rsid w:val="0081255C"/>
    <w:rsid w:val="00813878"/>
    <w:rsid w:val="00814B92"/>
    <w:rsid w:val="00814C95"/>
    <w:rsid w:val="0081527B"/>
    <w:rsid w:val="00815AB6"/>
    <w:rsid w:val="0081636F"/>
    <w:rsid w:val="0081659E"/>
    <w:rsid w:val="008168FC"/>
    <w:rsid w:val="00816A41"/>
    <w:rsid w:val="00816D23"/>
    <w:rsid w:val="0081795B"/>
    <w:rsid w:val="0082149C"/>
    <w:rsid w:val="00821885"/>
    <w:rsid w:val="00823098"/>
    <w:rsid w:val="0082370D"/>
    <w:rsid w:val="00823BB3"/>
    <w:rsid w:val="00823FD4"/>
    <w:rsid w:val="008241E4"/>
    <w:rsid w:val="008245D0"/>
    <w:rsid w:val="00824698"/>
    <w:rsid w:val="00825230"/>
    <w:rsid w:val="008254A6"/>
    <w:rsid w:val="00826E6C"/>
    <w:rsid w:val="00826E94"/>
    <w:rsid w:val="008279F3"/>
    <w:rsid w:val="00827B1E"/>
    <w:rsid w:val="008301D3"/>
    <w:rsid w:val="0083041A"/>
    <w:rsid w:val="00830D37"/>
    <w:rsid w:val="008312C5"/>
    <w:rsid w:val="00832838"/>
    <w:rsid w:val="00832B39"/>
    <w:rsid w:val="00832DE2"/>
    <w:rsid w:val="00833CAB"/>
    <w:rsid w:val="008345DE"/>
    <w:rsid w:val="00834606"/>
    <w:rsid w:val="00834E78"/>
    <w:rsid w:val="00834F0A"/>
    <w:rsid w:val="008351E9"/>
    <w:rsid w:val="008364DE"/>
    <w:rsid w:val="00836CBB"/>
    <w:rsid w:val="00836EBA"/>
    <w:rsid w:val="00837683"/>
    <w:rsid w:val="00837FC3"/>
    <w:rsid w:val="0084192C"/>
    <w:rsid w:val="00843935"/>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6EF"/>
    <w:rsid w:val="00870A4B"/>
    <w:rsid w:val="00870CAC"/>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957"/>
    <w:rsid w:val="00886983"/>
    <w:rsid w:val="00886D53"/>
    <w:rsid w:val="00887EC3"/>
    <w:rsid w:val="00890C98"/>
    <w:rsid w:val="008912B7"/>
    <w:rsid w:val="008914D8"/>
    <w:rsid w:val="00891636"/>
    <w:rsid w:val="008917CD"/>
    <w:rsid w:val="00891D65"/>
    <w:rsid w:val="00891EB3"/>
    <w:rsid w:val="00892A9B"/>
    <w:rsid w:val="00893E7C"/>
    <w:rsid w:val="008945E5"/>
    <w:rsid w:val="00894701"/>
    <w:rsid w:val="0089540F"/>
    <w:rsid w:val="00895472"/>
    <w:rsid w:val="008954DD"/>
    <w:rsid w:val="008956BA"/>
    <w:rsid w:val="00896059"/>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3DB6"/>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4287"/>
    <w:rsid w:val="008D4374"/>
    <w:rsid w:val="008D5107"/>
    <w:rsid w:val="008D613C"/>
    <w:rsid w:val="008D7866"/>
    <w:rsid w:val="008E018F"/>
    <w:rsid w:val="008E01C9"/>
    <w:rsid w:val="008E0482"/>
    <w:rsid w:val="008E1AA4"/>
    <w:rsid w:val="008E1F39"/>
    <w:rsid w:val="008E2444"/>
    <w:rsid w:val="008E318C"/>
    <w:rsid w:val="008E3A6C"/>
    <w:rsid w:val="008E429B"/>
    <w:rsid w:val="008E4805"/>
    <w:rsid w:val="008E49DA"/>
    <w:rsid w:val="008E4B19"/>
    <w:rsid w:val="008E4F86"/>
    <w:rsid w:val="008E5A2B"/>
    <w:rsid w:val="008E6905"/>
    <w:rsid w:val="008E6C38"/>
    <w:rsid w:val="008E6D3F"/>
    <w:rsid w:val="008E725C"/>
    <w:rsid w:val="008E7F4E"/>
    <w:rsid w:val="008F0B7C"/>
    <w:rsid w:val="008F267A"/>
    <w:rsid w:val="008F272C"/>
    <w:rsid w:val="008F2EAE"/>
    <w:rsid w:val="008F4A74"/>
    <w:rsid w:val="008F5294"/>
    <w:rsid w:val="008F552A"/>
    <w:rsid w:val="008F7493"/>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2394"/>
    <w:rsid w:val="0091457A"/>
    <w:rsid w:val="00915C1D"/>
    <w:rsid w:val="00915D95"/>
    <w:rsid w:val="009166D3"/>
    <w:rsid w:val="00917704"/>
    <w:rsid w:val="00917BB5"/>
    <w:rsid w:val="00920A75"/>
    <w:rsid w:val="00920B2D"/>
    <w:rsid w:val="00920B93"/>
    <w:rsid w:val="00921075"/>
    <w:rsid w:val="009241CE"/>
    <w:rsid w:val="009248B2"/>
    <w:rsid w:val="00925EF9"/>
    <w:rsid w:val="0092602D"/>
    <w:rsid w:val="00926929"/>
    <w:rsid w:val="00926A46"/>
    <w:rsid w:val="009277B3"/>
    <w:rsid w:val="00927AE4"/>
    <w:rsid w:val="00927C80"/>
    <w:rsid w:val="00927D59"/>
    <w:rsid w:val="00931EE4"/>
    <w:rsid w:val="00931F6D"/>
    <w:rsid w:val="0093369F"/>
    <w:rsid w:val="00934062"/>
    <w:rsid w:val="0093418D"/>
    <w:rsid w:val="0093461F"/>
    <w:rsid w:val="009358A3"/>
    <w:rsid w:val="00935B00"/>
    <w:rsid w:val="00935E87"/>
    <w:rsid w:val="00936257"/>
    <w:rsid w:val="00937171"/>
    <w:rsid w:val="00937299"/>
    <w:rsid w:val="00937A87"/>
    <w:rsid w:val="00937C0D"/>
    <w:rsid w:val="009410D5"/>
    <w:rsid w:val="00941154"/>
    <w:rsid w:val="0094136E"/>
    <w:rsid w:val="00942E9D"/>
    <w:rsid w:val="00943A3C"/>
    <w:rsid w:val="00943BB0"/>
    <w:rsid w:val="00944270"/>
    <w:rsid w:val="00944A16"/>
    <w:rsid w:val="00945F37"/>
    <w:rsid w:val="00945FC4"/>
    <w:rsid w:val="009466D1"/>
    <w:rsid w:val="00946DA8"/>
    <w:rsid w:val="00946E51"/>
    <w:rsid w:val="00946E87"/>
    <w:rsid w:val="00947C48"/>
    <w:rsid w:val="00947CCE"/>
    <w:rsid w:val="00951141"/>
    <w:rsid w:val="009511B1"/>
    <w:rsid w:val="00951EC2"/>
    <w:rsid w:val="00953DCD"/>
    <w:rsid w:val="00955271"/>
    <w:rsid w:val="00955A90"/>
    <w:rsid w:val="00956B90"/>
    <w:rsid w:val="00956DB2"/>
    <w:rsid w:val="009576F2"/>
    <w:rsid w:val="009605FB"/>
    <w:rsid w:val="00960665"/>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B0471"/>
    <w:rsid w:val="009B18ED"/>
    <w:rsid w:val="009B2BDE"/>
    <w:rsid w:val="009B2F7D"/>
    <w:rsid w:val="009B4B34"/>
    <w:rsid w:val="009B55F7"/>
    <w:rsid w:val="009B5AD0"/>
    <w:rsid w:val="009B6095"/>
    <w:rsid w:val="009B6643"/>
    <w:rsid w:val="009B6954"/>
    <w:rsid w:val="009B6B3B"/>
    <w:rsid w:val="009C0490"/>
    <w:rsid w:val="009C094A"/>
    <w:rsid w:val="009C117E"/>
    <w:rsid w:val="009C406F"/>
    <w:rsid w:val="009C4224"/>
    <w:rsid w:val="009C6582"/>
    <w:rsid w:val="009C6EBE"/>
    <w:rsid w:val="009C6F64"/>
    <w:rsid w:val="009C754F"/>
    <w:rsid w:val="009C7F5E"/>
    <w:rsid w:val="009D0197"/>
    <w:rsid w:val="009D028B"/>
    <w:rsid w:val="009D03D3"/>
    <w:rsid w:val="009D0C1B"/>
    <w:rsid w:val="009D189E"/>
    <w:rsid w:val="009D33AD"/>
    <w:rsid w:val="009D3578"/>
    <w:rsid w:val="009D3F3F"/>
    <w:rsid w:val="009D46F3"/>
    <w:rsid w:val="009D4D4F"/>
    <w:rsid w:val="009D58AA"/>
    <w:rsid w:val="009D68B1"/>
    <w:rsid w:val="009D6FFB"/>
    <w:rsid w:val="009D7C66"/>
    <w:rsid w:val="009D7D37"/>
    <w:rsid w:val="009E1361"/>
    <w:rsid w:val="009E178C"/>
    <w:rsid w:val="009E2E3B"/>
    <w:rsid w:val="009E3025"/>
    <w:rsid w:val="009E3100"/>
    <w:rsid w:val="009E3990"/>
    <w:rsid w:val="009E4191"/>
    <w:rsid w:val="009E422E"/>
    <w:rsid w:val="009E4B3F"/>
    <w:rsid w:val="009E5C94"/>
    <w:rsid w:val="009E71CA"/>
    <w:rsid w:val="009E72E6"/>
    <w:rsid w:val="009E74DF"/>
    <w:rsid w:val="009F0910"/>
    <w:rsid w:val="009F0DF3"/>
    <w:rsid w:val="009F13F2"/>
    <w:rsid w:val="009F1ACD"/>
    <w:rsid w:val="009F2572"/>
    <w:rsid w:val="009F32FD"/>
    <w:rsid w:val="009F36F8"/>
    <w:rsid w:val="009F4814"/>
    <w:rsid w:val="009F532E"/>
    <w:rsid w:val="00A00419"/>
    <w:rsid w:val="00A00A83"/>
    <w:rsid w:val="00A010CD"/>
    <w:rsid w:val="00A01397"/>
    <w:rsid w:val="00A02732"/>
    <w:rsid w:val="00A02FA2"/>
    <w:rsid w:val="00A045A5"/>
    <w:rsid w:val="00A05B34"/>
    <w:rsid w:val="00A05D2D"/>
    <w:rsid w:val="00A072C7"/>
    <w:rsid w:val="00A07600"/>
    <w:rsid w:val="00A078C1"/>
    <w:rsid w:val="00A079C0"/>
    <w:rsid w:val="00A07CEB"/>
    <w:rsid w:val="00A101CA"/>
    <w:rsid w:val="00A10D4B"/>
    <w:rsid w:val="00A12C45"/>
    <w:rsid w:val="00A13116"/>
    <w:rsid w:val="00A13E32"/>
    <w:rsid w:val="00A14FC4"/>
    <w:rsid w:val="00A156B4"/>
    <w:rsid w:val="00A16466"/>
    <w:rsid w:val="00A16C53"/>
    <w:rsid w:val="00A1741A"/>
    <w:rsid w:val="00A17541"/>
    <w:rsid w:val="00A2071E"/>
    <w:rsid w:val="00A20CC4"/>
    <w:rsid w:val="00A20CDB"/>
    <w:rsid w:val="00A2177B"/>
    <w:rsid w:val="00A2209F"/>
    <w:rsid w:val="00A22956"/>
    <w:rsid w:val="00A22983"/>
    <w:rsid w:val="00A23260"/>
    <w:rsid w:val="00A235A4"/>
    <w:rsid w:val="00A24809"/>
    <w:rsid w:val="00A264D8"/>
    <w:rsid w:val="00A26C2F"/>
    <w:rsid w:val="00A27081"/>
    <w:rsid w:val="00A27737"/>
    <w:rsid w:val="00A30059"/>
    <w:rsid w:val="00A31025"/>
    <w:rsid w:val="00A310A3"/>
    <w:rsid w:val="00A310ED"/>
    <w:rsid w:val="00A3121D"/>
    <w:rsid w:val="00A31A3C"/>
    <w:rsid w:val="00A31A58"/>
    <w:rsid w:val="00A31F69"/>
    <w:rsid w:val="00A32B18"/>
    <w:rsid w:val="00A32B9D"/>
    <w:rsid w:val="00A331FC"/>
    <w:rsid w:val="00A33CFE"/>
    <w:rsid w:val="00A33E4D"/>
    <w:rsid w:val="00A340D0"/>
    <w:rsid w:val="00A3581F"/>
    <w:rsid w:val="00A358C8"/>
    <w:rsid w:val="00A35AC0"/>
    <w:rsid w:val="00A36528"/>
    <w:rsid w:val="00A40C84"/>
    <w:rsid w:val="00A41E58"/>
    <w:rsid w:val="00A4377D"/>
    <w:rsid w:val="00A444D9"/>
    <w:rsid w:val="00A44BBD"/>
    <w:rsid w:val="00A4500F"/>
    <w:rsid w:val="00A45672"/>
    <w:rsid w:val="00A46E3E"/>
    <w:rsid w:val="00A4764C"/>
    <w:rsid w:val="00A50053"/>
    <w:rsid w:val="00A52943"/>
    <w:rsid w:val="00A52F43"/>
    <w:rsid w:val="00A53DB0"/>
    <w:rsid w:val="00A547E6"/>
    <w:rsid w:val="00A56157"/>
    <w:rsid w:val="00A5791B"/>
    <w:rsid w:val="00A60296"/>
    <w:rsid w:val="00A60B7D"/>
    <w:rsid w:val="00A6161D"/>
    <w:rsid w:val="00A617B9"/>
    <w:rsid w:val="00A62CEF"/>
    <w:rsid w:val="00A63207"/>
    <w:rsid w:val="00A64621"/>
    <w:rsid w:val="00A66857"/>
    <w:rsid w:val="00A67480"/>
    <w:rsid w:val="00A67B43"/>
    <w:rsid w:val="00A71078"/>
    <w:rsid w:val="00A72647"/>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17A3"/>
    <w:rsid w:val="00A93196"/>
    <w:rsid w:val="00A93C5F"/>
    <w:rsid w:val="00A94BAD"/>
    <w:rsid w:val="00A95214"/>
    <w:rsid w:val="00A96340"/>
    <w:rsid w:val="00A9732A"/>
    <w:rsid w:val="00AA215E"/>
    <w:rsid w:val="00AA2B71"/>
    <w:rsid w:val="00AA2F31"/>
    <w:rsid w:val="00AA3F1F"/>
    <w:rsid w:val="00AA42C3"/>
    <w:rsid w:val="00AA49E3"/>
    <w:rsid w:val="00AA4BD1"/>
    <w:rsid w:val="00AA54D3"/>
    <w:rsid w:val="00AA583D"/>
    <w:rsid w:val="00AA7432"/>
    <w:rsid w:val="00AB1AD0"/>
    <w:rsid w:val="00AB2017"/>
    <w:rsid w:val="00AB40B3"/>
    <w:rsid w:val="00AB57B2"/>
    <w:rsid w:val="00AB60DC"/>
    <w:rsid w:val="00AB648A"/>
    <w:rsid w:val="00AB6736"/>
    <w:rsid w:val="00AB77F3"/>
    <w:rsid w:val="00AB7886"/>
    <w:rsid w:val="00AB7F37"/>
    <w:rsid w:val="00AC0CB4"/>
    <w:rsid w:val="00AC1487"/>
    <w:rsid w:val="00AC1509"/>
    <w:rsid w:val="00AC2580"/>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FCA"/>
    <w:rsid w:val="00AD35BF"/>
    <w:rsid w:val="00AD3FA5"/>
    <w:rsid w:val="00AD72F6"/>
    <w:rsid w:val="00AD7B17"/>
    <w:rsid w:val="00AE0BEE"/>
    <w:rsid w:val="00AE209D"/>
    <w:rsid w:val="00AE282C"/>
    <w:rsid w:val="00AE2A8F"/>
    <w:rsid w:val="00AE3755"/>
    <w:rsid w:val="00AE3E68"/>
    <w:rsid w:val="00AE4459"/>
    <w:rsid w:val="00AE777F"/>
    <w:rsid w:val="00AF0D5B"/>
    <w:rsid w:val="00AF23A7"/>
    <w:rsid w:val="00AF25B2"/>
    <w:rsid w:val="00AF6B3A"/>
    <w:rsid w:val="00AF6B8D"/>
    <w:rsid w:val="00AF6BE6"/>
    <w:rsid w:val="00AF7860"/>
    <w:rsid w:val="00B00B17"/>
    <w:rsid w:val="00B02606"/>
    <w:rsid w:val="00B029B7"/>
    <w:rsid w:val="00B03010"/>
    <w:rsid w:val="00B04940"/>
    <w:rsid w:val="00B057FC"/>
    <w:rsid w:val="00B0589D"/>
    <w:rsid w:val="00B06628"/>
    <w:rsid w:val="00B073CF"/>
    <w:rsid w:val="00B079FD"/>
    <w:rsid w:val="00B10A4B"/>
    <w:rsid w:val="00B1324A"/>
    <w:rsid w:val="00B14660"/>
    <w:rsid w:val="00B14FB2"/>
    <w:rsid w:val="00B16172"/>
    <w:rsid w:val="00B16270"/>
    <w:rsid w:val="00B165E4"/>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E1C"/>
    <w:rsid w:val="00B61EC8"/>
    <w:rsid w:val="00B633D3"/>
    <w:rsid w:val="00B640BE"/>
    <w:rsid w:val="00B64A85"/>
    <w:rsid w:val="00B659A9"/>
    <w:rsid w:val="00B707D8"/>
    <w:rsid w:val="00B7099F"/>
    <w:rsid w:val="00B716C4"/>
    <w:rsid w:val="00B7267C"/>
    <w:rsid w:val="00B728F9"/>
    <w:rsid w:val="00B7407E"/>
    <w:rsid w:val="00B7408D"/>
    <w:rsid w:val="00B74818"/>
    <w:rsid w:val="00B74861"/>
    <w:rsid w:val="00B74FC3"/>
    <w:rsid w:val="00B80CEC"/>
    <w:rsid w:val="00B81CE9"/>
    <w:rsid w:val="00B82020"/>
    <w:rsid w:val="00B83C5F"/>
    <w:rsid w:val="00B83E15"/>
    <w:rsid w:val="00B84B3F"/>
    <w:rsid w:val="00B85256"/>
    <w:rsid w:val="00B8642E"/>
    <w:rsid w:val="00B876F4"/>
    <w:rsid w:val="00B9113E"/>
    <w:rsid w:val="00B917C8"/>
    <w:rsid w:val="00B939DA"/>
    <w:rsid w:val="00B94502"/>
    <w:rsid w:val="00B94CFB"/>
    <w:rsid w:val="00B972A9"/>
    <w:rsid w:val="00B97D22"/>
    <w:rsid w:val="00BA00BF"/>
    <w:rsid w:val="00BA025C"/>
    <w:rsid w:val="00BA0917"/>
    <w:rsid w:val="00BA1401"/>
    <w:rsid w:val="00BA1894"/>
    <w:rsid w:val="00BA2076"/>
    <w:rsid w:val="00BA4292"/>
    <w:rsid w:val="00BA5F12"/>
    <w:rsid w:val="00BA69E5"/>
    <w:rsid w:val="00BA6B40"/>
    <w:rsid w:val="00BA76E7"/>
    <w:rsid w:val="00BA7B5A"/>
    <w:rsid w:val="00BB09A9"/>
    <w:rsid w:val="00BB0C9E"/>
    <w:rsid w:val="00BB1C93"/>
    <w:rsid w:val="00BB2037"/>
    <w:rsid w:val="00BB2808"/>
    <w:rsid w:val="00BB2A4B"/>
    <w:rsid w:val="00BB2A7E"/>
    <w:rsid w:val="00BB2E5D"/>
    <w:rsid w:val="00BB3403"/>
    <w:rsid w:val="00BB3A1C"/>
    <w:rsid w:val="00BB44EE"/>
    <w:rsid w:val="00BB4DD8"/>
    <w:rsid w:val="00BB617E"/>
    <w:rsid w:val="00BB66F3"/>
    <w:rsid w:val="00BB6DFC"/>
    <w:rsid w:val="00BB733F"/>
    <w:rsid w:val="00BB779C"/>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EEB"/>
    <w:rsid w:val="00BD5150"/>
    <w:rsid w:val="00BD5AE9"/>
    <w:rsid w:val="00BD5EF9"/>
    <w:rsid w:val="00BD64A9"/>
    <w:rsid w:val="00BD669A"/>
    <w:rsid w:val="00BD6A38"/>
    <w:rsid w:val="00BE3418"/>
    <w:rsid w:val="00BE3750"/>
    <w:rsid w:val="00BE391C"/>
    <w:rsid w:val="00BE3F40"/>
    <w:rsid w:val="00BE4455"/>
    <w:rsid w:val="00BE55F7"/>
    <w:rsid w:val="00BE64BC"/>
    <w:rsid w:val="00BE7047"/>
    <w:rsid w:val="00BE709A"/>
    <w:rsid w:val="00BE755C"/>
    <w:rsid w:val="00BF0CA6"/>
    <w:rsid w:val="00BF15D6"/>
    <w:rsid w:val="00BF46CB"/>
    <w:rsid w:val="00BF509F"/>
    <w:rsid w:val="00BF72D4"/>
    <w:rsid w:val="00C0057D"/>
    <w:rsid w:val="00C02E38"/>
    <w:rsid w:val="00C03461"/>
    <w:rsid w:val="00C04136"/>
    <w:rsid w:val="00C04F56"/>
    <w:rsid w:val="00C05886"/>
    <w:rsid w:val="00C05B99"/>
    <w:rsid w:val="00C079D9"/>
    <w:rsid w:val="00C126DB"/>
    <w:rsid w:val="00C128CF"/>
    <w:rsid w:val="00C129C5"/>
    <w:rsid w:val="00C13410"/>
    <w:rsid w:val="00C14955"/>
    <w:rsid w:val="00C15413"/>
    <w:rsid w:val="00C1642D"/>
    <w:rsid w:val="00C16D92"/>
    <w:rsid w:val="00C16DE6"/>
    <w:rsid w:val="00C200EF"/>
    <w:rsid w:val="00C201DA"/>
    <w:rsid w:val="00C20C77"/>
    <w:rsid w:val="00C20CC9"/>
    <w:rsid w:val="00C20DCB"/>
    <w:rsid w:val="00C214B4"/>
    <w:rsid w:val="00C21636"/>
    <w:rsid w:val="00C243B1"/>
    <w:rsid w:val="00C2490D"/>
    <w:rsid w:val="00C24C2C"/>
    <w:rsid w:val="00C25430"/>
    <w:rsid w:val="00C25A5A"/>
    <w:rsid w:val="00C27EC6"/>
    <w:rsid w:val="00C305FC"/>
    <w:rsid w:val="00C30FBA"/>
    <w:rsid w:val="00C311CF"/>
    <w:rsid w:val="00C31325"/>
    <w:rsid w:val="00C31A23"/>
    <w:rsid w:val="00C31B69"/>
    <w:rsid w:val="00C31FD3"/>
    <w:rsid w:val="00C32CCA"/>
    <w:rsid w:val="00C342DC"/>
    <w:rsid w:val="00C35C31"/>
    <w:rsid w:val="00C379D2"/>
    <w:rsid w:val="00C403E8"/>
    <w:rsid w:val="00C40F69"/>
    <w:rsid w:val="00C412C2"/>
    <w:rsid w:val="00C413A1"/>
    <w:rsid w:val="00C426F5"/>
    <w:rsid w:val="00C427F7"/>
    <w:rsid w:val="00C42976"/>
    <w:rsid w:val="00C43FCC"/>
    <w:rsid w:val="00C444C2"/>
    <w:rsid w:val="00C45C7D"/>
    <w:rsid w:val="00C46362"/>
    <w:rsid w:val="00C47A9C"/>
    <w:rsid w:val="00C51563"/>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501"/>
    <w:rsid w:val="00C74C48"/>
    <w:rsid w:val="00C7509D"/>
    <w:rsid w:val="00C75584"/>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943"/>
    <w:rsid w:val="00C91F5D"/>
    <w:rsid w:val="00C92187"/>
    <w:rsid w:val="00C924FF"/>
    <w:rsid w:val="00C9259F"/>
    <w:rsid w:val="00C92C1B"/>
    <w:rsid w:val="00C94E82"/>
    <w:rsid w:val="00C96302"/>
    <w:rsid w:val="00C96CA7"/>
    <w:rsid w:val="00C96E0B"/>
    <w:rsid w:val="00C97AF5"/>
    <w:rsid w:val="00CA0421"/>
    <w:rsid w:val="00CA0F23"/>
    <w:rsid w:val="00CA1257"/>
    <w:rsid w:val="00CA14BD"/>
    <w:rsid w:val="00CA214B"/>
    <w:rsid w:val="00CA2AA2"/>
    <w:rsid w:val="00CA2C74"/>
    <w:rsid w:val="00CA375D"/>
    <w:rsid w:val="00CA3D52"/>
    <w:rsid w:val="00CA407A"/>
    <w:rsid w:val="00CA594D"/>
    <w:rsid w:val="00CA615D"/>
    <w:rsid w:val="00CA70C6"/>
    <w:rsid w:val="00CA77D2"/>
    <w:rsid w:val="00CA7A5E"/>
    <w:rsid w:val="00CB03F0"/>
    <w:rsid w:val="00CB1EA1"/>
    <w:rsid w:val="00CB30F0"/>
    <w:rsid w:val="00CB446D"/>
    <w:rsid w:val="00CB4F0C"/>
    <w:rsid w:val="00CB540C"/>
    <w:rsid w:val="00CB5F75"/>
    <w:rsid w:val="00CB6BC2"/>
    <w:rsid w:val="00CB7273"/>
    <w:rsid w:val="00CC01C5"/>
    <w:rsid w:val="00CC09E6"/>
    <w:rsid w:val="00CC2432"/>
    <w:rsid w:val="00CC308A"/>
    <w:rsid w:val="00CC3423"/>
    <w:rsid w:val="00CC3590"/>
    <w:rsid w:val="00CC42E1"/>
    <w:rsid w:val="00CC44CD"/>
    <w:rsid w:val="00CC458D"/>
    <w:rsid w:val="00CC5EE1"/>
    <w:rsid w:val="00CC5EFB"/>
    <w:rsid w:val="00CC6595"/>
    <w:rsid w:val="00CD0799"/>
    <w:rsid w:val="00CD09E8"/>
    <w:rsid w:val="00CD0B36"/>
    <w:rsid w:val="00CD1278"/>
    <w:rsid w:val="00CD143A"/>
    <w:rsid w:val="00CD1E94"/>
    <w:rsid w:val="00CD248F"/>
    <w:rsid w:val="00CD24C5"/>
    <w:rsid w:val="00CD312D"/>
    <w:rsid w:val="00CD3A3A"/>
    <w:rsid w:val="00CD47A0"/>
    <w:rsid w:val="00CD4C1E"/>
    <w:rsid w:val="00CD5330"/>
    <w:rsid w:val="00CD5AC5"/>
    <w:rsid w:val="00CD5AD8"/>
    <w:rsid w:val="00CD6B6D"/>
    <w:rsid w:val="00CD7A44"/>
    <w:rsid w:val="00CD7E91"/>
    <w:rsid w:val="00CD7FA4"/>
    <w:rsid w:val="00CE0076"/>
    <w:rsid w:val="00CE0B7D"/>
    <w:rsid w:val="00CE0FF7"/>
    <w:rsid w:val="00CE12D6"/>
    <w:rsid w:val="00CE156A"/>
    <w:rsid w:val="00CE15A7"/>
    <w:rsid w:val="00CE2CD6"/>
    <w:rsid w:val="00CE3FCF"/>
    <w:rsid w:val="00CE4C89"/>
    <w:rsid w:val="00CE651A"/>
    <w:rsid w:val="00CE6ABA"/>
    <w:rsid w:val="00CE6C22"/>
    <w:rsid w:val="00CE6F29"/>
    <w:rsid w:val="00CE7D19"/>
    <w:rsid w:val="00CE7DC2"/>
    <w:rsid w:val="00CF15B0"/>
    <w:rsid w:val="00CF1BA7"/>
    <w:rsid w:val="00CF1E85"/>
    <w:rsid w:val="00CF3391"/>
    <w:rsid w:val="00CF3F79"/>
    <w:rsid w:val="00CF6D11"/>
    <w:rsid w:val="00CF7465"/>
    <w:rsid w:val="00CF753D"/>
    <w:rsid w:val="00D00122"/>
    <w:rsid w:val="00D002B1"/>
    <w:rsid w:val="00D00CB5"/>
    <w:rsid w:val="00D03AEC"/>
    <w:rsid w:val="00D03BA3"/>
    <w:rsid w:val="00D03C68"/>
    <w:rsid w:val="00D03F04"/>
    <w:rsid w:val="00D05CB1"/>
    <w:rsid w:val="00D071C9"/>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EBD"/>
    <w:rsid w:val="00D56AA1"/>
    <w:rsid w:val="00D573BA"/>
    <w:rsid w:val="00D57934"/>
    <w:rsid w:val="00D61808"/>
    <w:rsid w:val="00D61EC7"/>
    <w:rsid w:val="00D63CE4"/>
    <w:rsid w:val="00D64491"/>
    <w:rsid w:val="00D65CBD"/>
    <w:rsid w:val="00D70BC0"/>
    <w:rsid w:val="00D710D8"/>
    <w:rsid w:val="00D715A9"/>
    <w:rsid w:val="00D71C87"/>
    <w:rsid w:val="00D71DBC"/>
    <w:rsid w:val="00D7220D"/>
    <w:rsid w:val="00D73852"/>
    <w:rsid w:val="00D743C3"/>
    <w:rsid w:val="00D76141"/>
    <w:rsid w:val="00D762F5"/>
    <w:rsid w:val="00D7677D"/>
    <w:rsid w:val="00D76E1A"/>
    <w:rsid w:val="00D81371"/>
    <w:rsid w:val="00D81D6C"/>
    <w:rsid w:val="00D83056"/>
    <w:rsid w:val="00D83822"/>
    <w:rsid w:val="00D8455F"/>
    <w:rsid w:val="00D855F5"/>
    <w:rsid w:val="00D85D64"/>
    <w:rsid w:val="00D85E8A"/>
    <w:rsid w:val="00D87085"/>
    <w:rsid w:val="00D871B7"/>
    <w:rsid w:val="00D87803"/>
    <w:rsid w:val="00D87B7F"/>
    <w:rsid w:val="00D9045A"/>
    <w:rsid w:val="00D92562"/>
    <w:rsid w:val="00D945EE"/>
    <w:rsid w:val="00D94966"/>
    <w:rsid w:val="00D94BA7"/>
    <w:rsid w:val="00D95F45"/>
    <w:rsid w:val="00D962FE"/>
    <w:rsid w:val="00DA0B41"/>
    <w:rsid w:val="00DA1E18"/>
    <w:rsid w:val="00DA28EA"/>
    <w:rsid w:val="00DA2AA3"/>
    <w:rsid w:val="00DA4067"/>
    <w:rsid w:val="00DA4353"/>
    <w:rsid w:val="00DA4F97"/>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E11D4"/>
    <w:rsid w:val="00DE1498"/>
    <w:rsid w:val="00DE3093"/>
    <w:rsid w:val="00DE340F"/>
    <w:rsid w:val="00DE434C"/>
    <w:rsid w:val="00DE473D"/>
    <w:rsid w:val="00DE513A"/>
    <w:rsid w:val="00DE5B49"/>
    <w:rsid w:val="00DE6BC2"/>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5BE"/>
    <w:rsid w:val="00E22E3B"/>
    <w:rsid w:val="00E22E51"/>
    <w:rsid w:val="00E22EBB"/>
    <w:rsid w:val="00E22F14"/>
    <w:rsid w:val="00E24092"/>
    <w:rsid w:val="00E245C1"/>
    <w:rsid w:val="00E24B64"/>
    <w:rsid w:val="00E25FB0"/>
    <w:rsid w:val="00E2719A"/>
    <w:rsid w:val="00E27854"/>
    <w:rsid w:val="00E30EA3"/>
    <w:rsid w:val="00E311C5"/>
    <w:rsid w:val="00E3192C"/>
    <w:rsid w:val="00E32C42"/>
    <w:rsid w:val="00E33998"/>
    <w:rsid w:val="00E33B4C"/>
    <w:rsid w:val="00E34037"/>
    <w:rsid w:val="00E359E8"/>
    <w:rsid w:val="00E36F2D"/>
    <w:rsid w:val="00E41469"/>
    <w:rsid w:val="00E41C91"/>
    <w:rsid w:val="00E4200F"/>
    <w:rsid w:val="00E42900"/>
    <w:rsid w:val="00E42CD7"/>
    <w:rsid w:val="00E434FD"/>
    <w:rsid w:val="00E43953"/>
    <w:rsid w:val="00E44743"/>
    <w:rsid w:val="00E45BD4"/>
    <w:rsid w:val="00E464EE"/>
    <w:rsid w:val="00E46E5A"/>
    <w:rsid w:val="00E51324"/>
    <w:rsid w:val="00E51FC8"/>
    <w:rsid w:val="00E545E2"/>
    <w:rsid w:val="00E5479A"/>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4844"/>
    <w:rsid w:val="00E94AC1"/>
    <w:rsid w:val="00E96708"/>
    <w:rsid w:val="00E9695E"/>
    <w:rsid w:val="00E96FB7"/>
    <w:rsid w:val="00E97057"/>
    <w:rsid w:val="00E97384"/>
    <w:rsid w:val="00EA0014"/>
    <w:rsid w:val="00EA0251"/>
    <w:rsid w:val="00EA0AE5"/>
    <w:rsid w:val="00EA2D74"/>
    <w:rsid w:val="00EA2F2E"/>
    <w:rsid w:val="00EA4B4D"/>
    <w:rsid w:val="00EA4C48"/>
    <w:rsid w:val="00EA66A9"/>
    <w:rsid w:val="00EB088A"/>
    <w:rsid w:val="00EB0B5A"/>
    <w:rsid w:val="00EB19DA"/>
    <w:rsid w:val="00EB2133"/>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DA8"/>
    <w:rsid w:val="00ED1310"/>
    <w:rsid w:val="00ED1FC3"/>
    <w:rsid w:val="00ED2F4A"/>
    <w:rsid w:val="00ED3095"/>
    <w:rsid w:val="00ED3402"/>
    <w:rsid w:val="00ED34A7"/>
    <w:rsid w:val="00ED3896"/>
    <w:rsid w:val="00ED3A7E"/>
    <w:rsid w:val="00ED456B"/>
    <w:rsid w:val="00ED47C0"/>
    <w:rsid w:val="00ED6C80"/>
    <w:rsid w:val="00ED7571"/>
    <w:rsid w:val="00ED7F2E"/>
    <w:rsid w:val="00EE28A2"/>
    <w:rsid w:val="00EE2B51"/>
    <w:rsid w:val="00EE2EA8"/>
    <w:rsid w:val="00EE430F"/>
    <w:rsid w:val="00EE4734"/>
    <w:rsid w:val="00EE4786"/>
    <w:rsid w:val="00EE50D0"/>
    <w:rsid w:val="00EE5D87"/>
    <w:rsid w:val="00EE651B"/>
    <w:rsid w:val="00EE657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DAE"/>
    <w:rsid w:val="00F10529"/>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21AE2"/>
    <w:rsid w:val="00F21CC5"/>
    <w:rsid w:val="00F258C9"/>
    <w:rsid w:val="00F26A3A"/>
    <w:rsid w:val="00F275CD"/>
    <w:rsid w:val="00F27705"/>
    <w:rsid w:val="00F27DA2"/>
    <w:rsid w:val="00F30196"/>
    <w:rsid w:val="00F30ACA"/>
    <w:rsid w:val="00F31348"/>
    <w:rsid w:val="00F313B8"/>
    <w:rsid w:val="00F31BB1"/>
    <w:rsid w:val="00F31C24"/>
    <w:rsid w:val="00F328AC"/>
    <w:rsid w:val="00F3407B"/>
    <w:rsid w:val="00F349DA"/>
    <w:rsid w:val="00F356DD"/>
    <w:rsid w:val="00F36797"/>
    <w:rsid w:val="00F36A48"/>
    <w:rsid w:val="00F36BD2"/>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48D"/>
    <w:rsid w:val="00F44713"/>
    <w:rsid w:val="00F451F7"/>
    <w:rsid w:val="00F47981"/>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526F"/>
    <w:rsid w:val="00F760A0"/>
    <w:rsid w:val="00F768E8"/>
    <w:rsid w:val="00F76ACF"/>
    <w:rsid w:val="00F834BC"/>
    <w:rsid w:val="00F83E01"/>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2B53"/>
    <w:rsid w:val="00FB3771"/>
    <w:rsid w:val="00FB413C"/>
    <w:rsid w:val="00FB4BDF"/>
    <w:rsid w:val="00FB5AC8"/>
    <w:rsid w:val="00FB5E64"/>
    <w:rsid w:val="00FB6525"/>
    <w:rsid w:val="00FB7D71"/>
    <w:rsid w:val="00FC025F"/>
    <w:rsid w:val="00FC3E56"/>
    <w:rsid w:val="00FC5BE6"/>
    <w:rsid w:val="00FC6477"/>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246B"/>
    <w:rsid w:val="00FE248B"/>
    <w:rsid w:val="00FE2FD4"/>
    <w:rsid w:val="00FE4129"/>
    <w:rsid w:val="00FE6C01"/>
    <w:rsid w:val="00FE6D1C"/>
    <w:rsid w:val="00FF0080"/>
    <w:rsid w:val="00FF04B8"/>
    <w:rsid w:val="00FF143D"/>
    <w:rsid w:val="00FF1D7C"/>
    <w:rsid w:val="00FF32D2"/>
    <w:rsid w:val="00FF39D7"/>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C54147"/>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2EEA3BC5-7B96-47CE-8EFD-9FE87C0A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2811</Words>
  <Characters>16492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3</cp:revision>
  <cp:lastPrinted>2019-05-21T15:36:00Z</cp:lastPrinted>
  <dcterms:created xsi:type="dcterms:W3CDTF">2021-10-22T18:01:00Z</dcterms:created>
  <dcterms:modified xsi:type="dcterms:W3CDTF">2021-10-26T19:27:00Z</dcterms:modified>
</cp:coreProperties>
</file>