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6C7C" w14:textId="3FE273D2" w:rsidR="00907486" w:rsidRDefault="00907486" w:rsidP="0007751E">
      <w:pPr>
        <w:pStyle w:val="Heading1"/>
        <w:jc w:val="center"/>
        <w:rPr>
          <w:b/>
          <w:bCs/>
          <w:sz w:val="26"/>
          <w:szCs w:val="26"/>
        </w:rPr>
      </w:pPr>
      <w:r w:rsidRPr="0007751E">
        <w:rPr>
          <w:b/>
          <w:bCs/>
          <w:sz w:val="26"/>
          <w:szCs w:val="26"/>
        </w:rPr>
        <w:t>RMAC Educational Workshop Series</w:t>
      </w:r>
    </w:p>
    <w:p w14:paraId="1D5DB2CF" w14:textId="7976422A" w:rsidR="00AC1D45" w:rsidRPr="00AC1D45" w:rsidRDefault="00AC1D45" w:rsidP="00AC1D45">
      <w:pPr>
        <w:rPr>
          <w:b/>
          <w:bCs/>
          <w:color w:val="FF0000"/>
        </w:rPr>
      </w:pPr>
      <w:r>
        <w:rPr>
          <w:b/>
          <w:bCs/>
          <w:color w:val="FF0000"/>
        </w:rPr>
        <w:t xml:space="preserve">Instructions: </w:t>
      </w:r>
    </w:p>
    <w:p w14:paraId="35333B84" w14:textId="7C39E5BF" w:rsidR="00AC1D45" w:rsidRDefault="000D7647" w:rsidP="00AC1D45">
      <w:pPr>
        <w:pStyle w:val="ListParagraph"/>
        <w:numPr>
          <w:ilvl w:val="0"/>
          <w:numId w:val="3"/>
        </w:numPr>
        <w:rPr>
          <w:b/>
          <w:bCs/>
          <w:color w:val="FF0000"/>
        </w:rPr>
      </w:pPr>
      <w:r w:rsidRPr="00AC1D45">
        <w:rPr>
          <w:b/>
          <w:bCs/>
          <w:color w:val="FF0000"/>
        </w:rPr>
        <w:t xml:space="preserve">Below each listed Topic, or any new ones you add, please note potential speakers (and contact information, if you have it, or at least affiliations if you know them), suggestions for approaches to the topic, who the audience would be for the topic, etc. </w:t>
      </w:r>
      <w:r w:rsidR="00AC1D45">
        <w:rPr>
          <w:b/>
          <w:bCs/>
          <w:color w:val="FF0000"/>
        </w:rPr>
        <w:t xml:space="preserve">Feel free to rearrange/re-word, combine or break up, or clarify topics. </w:t>
      </w:r>
    </w:p>
    <w:p w14:paraId="403BDD68" w14:textId="77777777" w:rsidR="00AC1D45" w:rsidRDefault="00AC1D45" w:rsidP="000D7647">
      <w:pPr>
        <w:pStyle w:val="ListParagraph"/>
        <w:numPr>
          <w:ilvl w:val="0"/>
          <w:numId w:val="3"/>
        </w:numPr>
        <w:rPr>
          <w:b/>
          <w:bCs/>
          <w:color w:val="FF0000"/>
        </w:rPr>
      </w:pPr>
      <w:r>
        <w:rPr>
          <w:b/>
          <w:bCs/>
          <w:color w:val="FF0000"/>
        </w:rPr>
        <w:t>N</w:t>
      </w:r>
      <w:r w:rsidRPr="00AC1D45">
        <w:rPr>
          <w:b/>
          <w:bCs/>
          <w:color w:val="FF0000"/>
        </w:rPr>
        <w:t xml:space="preserve">umber </w:t>
      </w:r>
      <w:r>
        <w:rPr>
          <w:b/>
          <w:bCs/>
          <w:color w:val="FF0000"/>
        </w:rPr>
        <w:t xml:space="preserve">your </w:t>
      </w:r>
      <w:r w:rsidRPr="00AC1D45">
        <w:rPr>
          <w:b/>
          <w:bCs/>
          <w:color w:val="FF0000"/>
        </w:rPr>
        <w:t xml:space="preserve">TOP THREE </w:t>
      </w:r>
      <w:r>
        <w:rPr>
          <w:b/>
          <w:bCs/>
          <w:color w:val="FF0000"/>
        </w:rPr>
        <w:t>choices for the workshop topic(s).</w:t>
      </w:r>
    </w:p>
    <w:p w14:paraId="334D0437" w14:textId="0EDC01C7" w:rsidR="00AC1D45" w:rsidRPr="00AC1D45" w:rsidRDefault="000D7647" w:rsidP="00AC1D45">
      <w:pPr>
        <w:pStyle w:val="ListParagraph"/>
        <w:numPr>
          <w:ilvl w:val="0"/>
          <w:numId w:val="3"/>
        </w:numPr>
        <w:rPr>
          <w:b/>
          <w:bCs/>
          <w:color w:val="FF0000"/>
        </w:rPr>
      </w:pPr>
      <w:r w:rsidRPr="00AC1D45">
        <w:rPr>
          <w:b/>
          <w:bCs/>
          <w:color w:val="FF0000"/>
        </w:rPr>
        <w:t>Please use Track Changes throughout the document to make comments or changes.</w:t>
      </w:r>
    </w:p>
    <w:p w14:paraId="6F4FF688" w14:textId="3D9633D8" w:rsidR="00B43875" w:rsidRPr="00AC1D45" w:rsidRDefault="00B43875" w:rsidP="00AC1D45">
      <w:pPr>
        <w:spacing w:before="240" w:after="0"/>
        <w:rPr>
          <w:rFonts w:eastAsia="Times New Roman"/>
          <w:spacing w:val="-3"/>
          <w:sz w:val="24"/>
          <w:szCs w:val="24"/>
        </w:rPr>
      </w:pPr>
      <w:r w:rsidRPr="00AC1D45">
        <w:rPr>
          <w:rFonts w:eastAsia="Times New Roman"/>
          <w:b/>
          <w:bCs/>
          <w:spacing w:val="-3"/>
          <w:sz w:val="24"/>
          <w:szCs w:val="24"/>
        </w:rPr>
        <w:t>Topics &amp; Speakers</w:t>
      </w:r>
      <w:r w:rsidR="0022093F" w:rsidRPr="00AC1D45">
        <w:rPr>
          <w:rFonts w:eastAsia="Times New Roman"/>
          <w:spacing w:val="-3"/>
          <w:sz w:val="24"/>
          <w:szCs w:val="24"/>
        </w:rPr>
        <w:t>,</w:t>
      </w:r>
      <w:r w:rsidRPr="00AC1D45">
        <w:rPr>
          <w:rFonts w:eastAsia="Times New Roman"/>
          <w:spacing w:val="-3"/>
          <w:sz w:val="24"/>
          <w:szCs w:val="24"/>
        </w:rPr>
        <w:t xml:space="preserve"> current list of proposed topics</w:t>
      </w:r>
      <w:r w:rsidR="00907486" w:rsidRPr="00AC1D45">
        <w:rPr>
          <w:rFonts w:eastAsia="Times New Roman"/>
          <w:spacing w:val="-3"/>
          <w:sz w:val="24"/>
          <w:szCs w:val="24"/>
        </w:rPr>
        <w:t>,</w:t>
      </w:r>
      <w:r w:rsidRPr="00AC1D45">
        <w:rPr>
          <w:rFonts w:eastAsia="Times New Roman"/>
          <w:spacing w:val="-3"/>
          <w:sz w:val="24"/>
          <w:szCs w:val="24"/>
        </w:rPr>
        <w:t xml:space="preserve"> </w:t>
      </w:r>
      <w:r w:rsidR="00D04A8B" w:rsidRPr="00AC1D45">
        <w:rPr>
          <w:rFonts w:eastAsia="Times New Roman"/>
          <w:spacing w:val="-3"/>
          <w:sz w:val="24"/>
          <w:szCs w:val="24"/>
        </w:rPr>
        <w:t>(</w:t>
      </w:r>
      <w:r w:rsidR="00D04A8B" w:rsidRPr="00AC1D45">
        <w:rPr>
          <w:rFonts w:eastAsia="Times New Roman"/>
          <w:i/>
          <w:iCs/>
          <w:spacing w:val="-3"/>
          <w:sz w:val="24"/>
          <w:szCs w:val="24"/>
        </w:rPr>
        <w:t>audience</w:t>
      </w:r>
      <w:r w:rsidR="00D04A8B" w:rsidRPr="00AC1D45">
        <w:rPr>
          <w:rFonts w:eastAsia="Times New Roman"/>
          <w:spacing w:val="-3"/>
          <w:sz w:val="24"/>
          <w:szCs w:val="24"/>
        </w:rPr>
        <w:t>)</w:t>
      </w:r>
    </w:p>
    <w:p w14:paraId="4B460EA2" w14:textId="350400C4"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How to: Developing a prescribed grazing management plan</w:t>
      </w:r>
      <w:r w:rsidR="00D04A8B" w:rsidRPr="0007751E">
        <w:rPr>
          <w:sz w:val="23"/>
          <w:szCs w:val="23"/>
        </w:rPr>
        <w:t xml:space="preserve">, </w:t>
      </w:r>
      <w:r w:rsidR="0022093F" w:rsidRPr="0007751E">
        <w:rPr>
          <w:sz w:val="23"/>
          <w:szCs w:val="23"/>
        </w:rPr>
        <w:t>related to SLGLLM templates</w:t>
      </w:r>
      <w:r w:rsidR="00D04A8B" w:rsidRPr="0007751E">
        <w:rPr>
          <w:sz w:val="23"/>
          <w:szCs w:val="23"/>
        </w:rPr>
        <w:t xml:space="preserve"> (</w:t>
      </w:r>
      <w:r w:rsidR="00D04A8B" w:rsidRPr="0007751E">
        <w:rPr>
          <w:i/>
          <w:iCs/>
          <w:sz w:val="23"/>
          <w:szCs w:val="23"/>
        </w:rPr>
        <w:t>any entities interested in receiving funds</w:t>
      </w:r>
      <w:r w:rsidR="00D04A8B" w:rsidRPr="0007751E">
        <w:rPr>
          <w:sz w:val="23"/>
          <w:szCs w:val="23"/>
        </w:rPr>
        <w:t xml:space="preserve">, should they </w:t>
      </w:r>
      <w:r w:rsidR="00907486" w:rsidRPr="0007751E">
        <w:rPr>
          <w:sz w:val="23"/>
          <w:szCs w:val="23"/>
        </w:rPr>
        <w:t>be made available</w:t>
      </w:r>
      <w:r w:rsidR="00D04A8B" w:rsidRPr="0007751E">
        <w:rPr>
          <w:sz w:val="23"/>
          <w:szCs w:val="23"/>
        </w:rPr>
        <w:t xml:space="preserve">, for developing infrastructure to conduct Rx grazing ops for fuels </w:t>
      </w:r>
      <w:proofErr w:type="spellStart"/>
      <w:r w:rsidR="00D04A8B" w:rsidRPr="0007751E">
        <w:rPr>
          <w:sz w:val="23"/>
          <w:szCs w:val="23"/>
        </w:rPr>
        <w:t>mgmt</w:t>
      </w:r>
      <w:proofErr w:type="spellEnd"/>
      <w:r w:rsidR="00D04A8B" w:rsidRPr="0007751E">
        <w:rPr>
          <w:sz w:val="23"/>
          <w:szCs w:val="23"/>
        </w:rPr>
        <w:t xml:space="preserve">; </w:t>
      </w:r>
      <w:r w:rsidR="00D04A8B" w:rsidRPr="0007751E">
        <w:rPr>
          <w:i/>
          <w:iCs/>
          <w:sz w:val="23"/>
          <w:szCs w:val="23"/>
        </w:rPr>
        <w:t>mostly state, county, city orgs, fire safe councils</w:t>
      </w:r>
      <w:r w:rsidR="009154F6" w:rsidRPr="0007751E">
        <w:rPr>
          <w:sz w:val="23"/>
          <w:szCs w:val="23"/>
        </w:rPr>
        <w:t xml:space="preserve">; could also see having a webinar session for </w:t>
      </w:r>
      <w:r w:rsidR="009154F6" w:rsidRPr="0007751E">
        <w:rPr>
          <w:i/>
          <w:iCs/>
          <w:sz w:val="23"/>
          <w:szCs w:val="23"/>
        </w:rPr>
        <w:t>livestock managers</w:t>
      </w:r>
      <w:r w:rsidR="009154F6" w:rsidRPr="0007751E">
        <w:rPr>
          <w:sz w:val="23"/>
          <w:szCs w:val="23"/>
        </w:rPr>
        <w:t xml:space="preserve"> to complement this).</w:t>
      </w:r>
    </w:p>
    <w:p w14:paraId="43E3F56F" w14:textId="7E4FE95E" w:rsidR="0022093F" w:rsidRPr="0007751E" w:rsidRDefault="0022093F" w:rsidP="00B43875">
      <w:pPr>
        <w:pStyle w:val="ListParagraph"/>
        <w:numPr>
          <w:ilvl w:val="0"/>
          <w:numId w:val="2"/>
        </w:numPr>
        <w:spacing w:after="0" w:line="240" w:lineRule="auto"/>
        <w:ind w:left="720" w:hanging="360"/>
        <w:contextualSpacing w:val="0"/>
        <w:rPr>
          <w:sz w:val="23"/>
          <w:szCs w:val="23"/>
        </w:rPr>
      </w:pPr>
      <w:r w:rsidRPr="0007751E">
        <w:rPr>
          <w:sz w:val="23"/>
          <w:szCs w:val="23"/>
        </w:rPr>
        <w:t>Post-fire grazing management</w:t>
      </w:r>
    </w:p>
    <w:p w14:paraId="69B1C381" w14:textId="42301FF0" w:rsidR="00B43875" w:rsidRPr="0007751E" w:rsidRDefault="00B43875" w:rsidP="00B43875">
      <w:pPr>
        <w:pStyle w:val="ListParagraph"/>
        <w:numPr>
          <w:ilvl w:val="0"/>
          <w:numId w:val="2"/>
        </w:numPr>
        <w:spacing w:after="0" w:line="240" w:lineRule="auto"/>
        <w:ind w:left="720" w:hanging="360"/>
        <w:contextualSpacing w:val="0"/>
        <w:rPr>
          <w:rFonts w:ascii="Calibri" w:hAnsi="Calibri"/>
          <w:sz w:val="23"/>
          <w:szCs w:val="23"/>
        </w:rPr>
      </w:pPr>
      <w:r w:rsidRPr="0007751E">
        <w:rPr>
          <w:sz w:val="23"/>
          <w:szCs w:val="23"/>
        </w:rPr>
        <w:t>Prescribed burns and fire ecology</w:t>
      </w:r>
    </w:p>
    <w:p w14:paraId="63A60EB1" w14:textId="267AF680"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Environmental impacts of targeted grazing; managing grazing for fuels control, within the context of considerations for wildlife habitat and other sensitive resources</w:t>
      </w:r>
      <w:r w:rsidR="0012564D" w:rsidRPr="0007751E">
        <w:rPr>
          <w:sz w:val="23"/>
          <w:szCs w:val="23"/>
        </w:rPr>
        <w:t xml:space="preserve"> (e.g., weed control and management)</w:t>
      </w:r>
      <w:r w:rsidRPr="0007751E">
        <w:rPr>
          <w:sz w:val="23"/>
          <w:szCs w:val="23"/>
        </w:rPr>
        <w:t xml:space="preserve">; targeted grazing and how property owners or managers can set up and put infrastructure (e.g., fencing, water) in place to lower the costs of having targeted grazing practitioners coming in for fuels management and other co-benefits (i.e., what can the property manager do to make targeted grazing easier to implement). </w:t>
      </w:r>
    </w:p>
    <w:p w14:paraId="748E8C8A" w14:textId="77777777"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 xml:space="preserve">Topics related to CWGA’s survey about targeted grazing, and public education on fire mitigation (also from a conservation perspective); include beef cattle in addition to sheep/goats. </w:t>
      </w:r>
    </w:p>
    <w:p w14:paraId="1BB28E16" w14:textId="21E943A9"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 xml:space="preserve">How is the $200 million pledged for fuels treatments filtering down to management on the ground? </w:t>
      </w:r>
      <w:r w:rsidR="009154F6" w:rsidRPr="0007751E">
        <w:rPr>
          <w:sz w:val="23"/>
          <w:szCs w:val="23"/>
        </w:rPr>
        <w:t xml:space="preserve">(Fire Safe Councils a source of the info; prescribed burn associations; UCCE fire advisors). Could be part of the first topic as well. </w:t>
      </w:r>
    </w:p>
    <w:p w14:paraId="2C019086" w14:textId="77777777"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 xml:space="preserve">Case studies of targeted grazing with ecological enhancement focus (e.g., vernal pools, watershed enhancement), geared towards education for Resource Conservation Districts, other natural resource managers, etc., specific to resource areas of concern. </w:t>
      </w:r>
    </w:p>
    <w:p w14:paraId="531236CD" w14:textId="77777777"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 xml:space="preserve">Prescribed grazing within the context of not just fires, but also the planning for drought within that framework, and the benefits of drought-planning throughout the year. </w:t>
      </w:r>
    </w:p>
    <w:p w14:paraId="7CCD334E" w14:textId="3F459F69" w:rsidR="00B43875" w:rsidRPr="0007751E" w:rsidRDefault="00B43875" w:rsidP="00B43875">
      <w:pPr>
        <w:pStyle w:val="ListParagraph"/>
        <w:numPr>
          <w:ilvl w:val="0"/>
          <w:numId w:val="2"/>
        </w:numPr>
        <w:spacing w:after="0" w:line="240" w:lineRule="auto"/>
        <w:ind w:left="720" w:hanging="360"/>
        <w:contextualSpacing w:val="0"/>
        <w:rPr>
          <w:sz w:val="23"/>
          <w:szCs w:val="23"/>
        </w:rPr>
      </w:pPr>
      <w:r w:rsidRPr="0007751E">
        <w:rPr>
          <w:sz w:val="23"/>
          <w:szCs w:val="23"/>
        </w:rPr>
        <w:t>grazing after fire, grazing in riparian areas</w:t>
      </w:r>
    </w:p>
    <w:p w14:paraId="6D01493F" w14:textId="731F56AA" w:rsidR="000E48A9" w:rsidRPr="0007751E" w:rsidRDefault="000E48A9" w:rsidP="00907486">
      <w:pPr>
        <w:pStyle w:val="ListParagraph"/>
        <w:numPr>
          <w:ilvl w:val="0"/>
          <w:numId w:val="2"/>
        </w:numPr>
        <w:spacing w:line="240" w:lineRule="auto"/>
        <w:ind w:left="720" w:hanging="360"/>
        <w:contextualSpacing w:val="0"/>
        <w:rPr>
          <w:sz w:val="23"/>
          <w:szCs w:val="23"/>
        </w:rPr>
      </w:pPr>
      <w:r w:rsidRPr="0007751E">
        <w:rPr>
          <w:sz w:val="23"/>
          <w:szCs w:val="23"/>
        </w:rPr>
        <w:t>native grass revegetation, plantings, restoration</w:t>
      </w:r>
    </w:p>
    <w:p w14:paraId="6736398F" w14:textId="403C1336" w:rsidR="00B43875" w:rsidRPr="00AC1D45" w:rsidRDefault="00907486" w:rsidP="00AC1D45">
      <w:pPr>
        <w:rPr>
          <w:rFonts w:eastAsia="Times New Roman"/>
          <w:b/>
          <w:bCs/>
          <w:spacing w:val="-3"/>
          <w:sz w:val="24"/>
          <w:szCs w:val="24"/>
        </w:rPr>
      </w:pPr>
      <w:r w:rsidRPr="00AC1D45">
        <w:rPr>
          <w:rFonts w:eastAsia="Times New Roman"/>
          <w:b/>
          <w:bCs/>
          <w:spacing w:val="-3"/>
          <w:sz w:val="24"/>
          <w:szCs w:val="24"/>
        </w:rPr>
        <w:t xml:space="preserve">Past </w:t>
      </w:r>
      <w:r w:rsidR="00B43875" w:rsidRPr="00AC1D45">
        <w:rPr>
          <w:rFonts w:eastAsia="Times New Roman"/>
          <w:b/>
          <w:bCs/>
          <w:spacing w:val="-3"/>
          <w:sz w:val="24"/>
          <w:szCs w:val="24"/>
        </w:rPr>
        <w:t>Dates and Format</w:t>
      </w:r>
    </w:p>
    <w:p w14:paraId="264B1777" w14:textId="77777777" w:rsidR="00B43875" w:rsidRPr="0007751E" w:rsidRDefault="00B43875" w:rsidP="00B43875">
      <w:pPr>
        <w:pStyle w:val="ListParagraph"/>
        <w:numPr>
          <w:ilvl w:val="3"/>
          <w:numId w:val="1"/>
        </w:numPr>
        <w:spacing w:after="0" w:line="247" w:lineRule="auto"/>
        <w:ind w:left="720"/>
        <w:contextualSpacing w:val="0"/>
        <w:rPr>
          <w:rFonts w:eastAsia="Times New Roman"/>
          <w:spacing w:val="-3"/>
          <w:sz w:val="23"/>
          <w:szCs w:val="23"/>
        </w:rPr>
      </w:pPr>
      <w:r w:rsidRPr="0007751E">
        <w:rPr>
          <w:sz w:val="23"/>
          <w:szCs w:val="23"/>
        </w:rPr>
        <w:lastRenderedPageBreak/>
        <w:t>Sept 2019: Tools for Sustainable Management of California’s Fire-Prone Landscapes: Grazing for Fuel Reduction – all day in-person with virtual option</w:t>
      </w:r>
    </w:p>
    <w:p w14:paraId="29CFF504" w14:textId="77777777" w:rsidR="00B43875" w:rsidRPr="0007751E" w:rsidRDefault="00B43875" w:rsidP="00B43875">
      <w:pPr>
        <w:pStyle w:val="ListParagraph"/>
        <w:numPr>
          <w:ilvl w:val="3"/>
          <w:numId w:val="1"/>
        </w:numPr>
        <w:spacing w:after="0" w:line="247" w:lineRule="auto"/>
        <w:ind w:left="720"/>
        <w:contextualSpacing w:val="0"/>
        <w:rPr>
          <w:rFonts w:eastAsia="Times New Roman"/>
          <w:spacing w:val="-3"/>
          <w:sz w:val="23"/>
          <w:szCs w:val="23"/>
        </w:rPr>
      </w:pPr>
      <w:r w:rsidRPr="0007751E">
        <w:rPr>
          <w:rFonts w:eastAsia="Times New Roman"/>
          <w:spacing w:val="-3"/>
          <w:sz w:val="23"/>
          <w:szCs w:val="23"/>
        </w:rPr>
        <w:t>Nov 2020: Sustainable Management of California’s Fire-Prone Landscapes: Using Grazing to Help Keep Communities Safe Webinar Series</w:t>
      </w:r>
    </w:p>
    <w:p w14:paraId="29F76A8E" w14:textId="77777777" w:rsidR="00B43875" w:rsidRPr="0007751E" w:rsidRDefault="00B43875" w:rsidP="00B43875">
      <w:pPr>
        <w:pStyle w:val="ListParagraph"/>
        <w:numPr>
          <w:ilvl w:val="3"/>
          <w:numId w:val="1"/>
        </w:numPr>
        <w:spacing w:line="247" w:lineRule="auto"/>
        <w:ind w:left="720"/>
        <w:contextualSpacing w:val="0"/>
        <w:rPr>
          <w:rFonts w:eastAsia="Times New Roman"/>
          <w:spacing w:val="-3"/>
          <w:sz w:val="23"/>
          <w:szCs w:val="23"/>
        </w:rPr>
      </w:pPr>
      <w:r w:rsidRPr="0007751E">
        <w:rPr>
          <w:rFonts w:eastAsia="Times New Roman"/>
          <w:spacing w:val="-3"/>
          <w:sz w:val="23"/>
          <w:szCs w:val="23"/>
        </w:rPr>
        <w:t>July/Aug 2021: Third Annual Sustainable Management of California’s Fire-Prone Landscapes: Grazing for Community Resilience</w:t>
      </w:r>
    </w:p>
    <w:p w14:paraId="322B9693" w14:textId="160F603B" w:rsidR="00907486" w:rsidRPr="00AC1D45" w:rsidRDefault="00907486" w:rsidP="00AC1D45">
      <w:pPr>
        <w:rPr>
          <w:rFonts w:eastAsia="Times New Roman"/>
          <w:b/>
          <w:bCs/>
          <w:spacing w:val="-3"/>
          <w:sz w:val="24"/>
          <w:szCs w:val="24"/>
        </w:rPr>
      </w:pPr>
      <w:r w:rsidRPr="00AC1D45">
        <w:rPr>
          <w:rFonts w:eastAsia="Times New Roman"/>
          <w:b/>
          <w:bCs/>
          <w:spacing w:val="-3"/>
          <w:sz w:val="24"/>
          <w:szCs w:val="24"/>
        </w:rPr>
        <w:t>2022 Dates and Format</w:t>
      </w:r>
    </w:p>
    <w:p w14:paraId="12383B15" w14:textId="02EAAD92" w:rsidR="006D0C2E" w:rsidRPr="0007751E" w:rsidRDefault="00907486" w:rsidP="00907486">
      <w:pPr>
        <w:pStyle w:val="ListParagraph"/>
        <w:numPr>
          <w:ilvl w:val="3"/>
          <w:numId w:val="1"/>
        </w:numPr>
        <w:spacing w:after="0" w:line="247" w:lineRule="auto"/>
        <w:ind w:left="720"/>
        <w:contextualSpacing w:val="0"/>
        <w:rPr>
          <w:sz w:val="23"/>
          <w:szCs w:val="23"/>
        </w:rPr>
      </w:pPr>
      <w:r w:rsidRPr="0007751E">
        <w:rPr>
          <w:sz w:val="23"/>
          <w:szCs w:val="23"/>
        </w:rPr>
        <w:t>Fall or winter, avoid summer due to fire season</w:t>
      </w:r>
    </w:p>
    <w:p w14:paraId="00116401" w14:textId="7A107287" w:rsidR="00907486" w:rsidRPr="0007751E" w:rsidRDefault="00907486" w:rsidP="00907486">
      <w:pPr>
        <w:pStyle w:val="ListParagraph"/>
        <w:numPr>
          <w:ilvl w:val="3"/>
          <w:numId w:val="1"/>
        </w:numPr>
        <w:spacing w:after="0" w:line="247" w:lineRule="auto"/>
        <w:ind w:left="720"/>
        <w:contextualSpacing w:val="0"/>
        <w:rPr>
          <w:sz w:val="23"/>
          <w:szCs w:val="23"/>
        </w:rPr>
      </w:pPr>
      <w:r w:rsidRPr="0007751E">
        <w:rPr>
          <w:sz w:val="23"/>
          <w:szCs w:val="23"/>
        </w:rPr>
        <w:t>Also avoid when legislative sessions are on hiatus</w:t>
      </w:r>
    </w:p>
    <w:p w14:paraId="6406AACA" w14:textId="2DA5FD0F" w:rsidR="00907486" w:rsidRDefault="00907486" w:rsidP="00907486">
      <w:pPr>
        <w:pStyle w:val="ListParagraph"/>
        <w:numPr>
          <w:ilvl w:val="3"/>
          <w:numId w:val="1"/>
        </w:numPr>
        <w:spacing w:after="0" w:line="247" w:lineRule="auto"/>
        <w:ind w:left="720"/>
        <w:contextualSpacing w:val="0"/>
        <w:rPr>
          <w:sz w:val="23"/>
          <w:szCs w:val="23"/>
        </w:rPr>
      </w:pPr>
      <w:r w:rsidRPr="0007751E">
        <w:rPr>
          <w:sz w:val="23"/>
          <w:szCs w:val="23"/>
        </w:rPr>
        <w:t>Two or three virtual learning sessions, and one field day (or two, one in north region, one in south</w:t>
      </w:r>
      <w:r w:rsidR="004D3F35">
        <w:rPr>
          <w:sz w:val="23"/>
          <w:szCs w:val="23"/>
        </w:rPr>
        <w:t>… and/or central coast?</w:t>
      </w:r>
      <w:r w:rsidRPr="0007751E">
        <w:rPr>
          <w:sz w:val="23"/>
          <w:szCs w:val="23"/>
        </w:rPr>
        <w:t>) that is recorded and shared online for folks who could not make it</w:t>
      </w:r>
      <w:r w:rsidR="004E2CD9">
        <w:rPr>
          <w:sz w:val="23"/>
          <w:szCs w:val="23"/>
        </w:rPr>
        <w:t xml:space="preserve">. Likely, if we can find travel funding to support students from CP (or elsewhere) to do the work, editing, etc. </w:t>
      </w:r>
    </w:p>
    <w:p w14:paraId="5475270F" w14:textId="6A554BA9" w:rsidR="004E2CD9" w:rsidRPr="0007751E" w:rsidRDefault="004E2CD9" w:rsidP="004E2CD9">
      <w:pPr>
        <w:pStyle w:val="Heading2"/>
        <w:numPr>
          <w:ilvl w:val="1"/>
          <w:numId w:val="1"/>
        </w:numPr>
      </w:pPr>
      <w:r>
        <w:t xml:space="preserve">Money? At least travel… </w:t>
      </w:r>
      <w:proofErr w:type="gramStart"/>
      <w:r>
        <w:t>and ?</w:t>
      </w:r>
      <w:proofErr w:type="gramEnd"/>
    </w:p>
    <w:sectPr w:rsidR="004E2CD9" w:rsidRPr="00077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9E25" w14:textId="77777777" w:rsidR="0007751E" w:rsidRDefault="0007751E" w:rsidP="0007751E">
      <w:pPr>
        <w:spacing w:after="0" w:line="240" w:lineRule="auto"/>
      </w:pPr>
      <w:r>
        <w:separator/>
      </w:r>
    </w:p>
  </w:endnote>
  <w:endnote w:type="continuationSeparator" w:id="0">
    <w:p w14:paraId="270E5960" w14:textId="77777777" w:rsidR="0007751E" w:rsidRDefault="0007751E" w:rsidP="0007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088C" w14:textId="77777777" w:rsidR="0007751E" w:rsidRDefault="0007751E" w:rsidP="0007751E">
      <w:pPr>
        <w:spacing w:after="0" w:line="240" w:lineRule="auto"/>
      </w:pPr>
      <w:r>
        <w:separator/>
      </w:r>
    </w:p>
  </w:footnote>
  <w:footnote w:type="continuationSeparator" w:id="0">
    <w:p w14:paraId="0E58FAD1" w14:textId="77777777" w:rsidR="0007751E" w:rsidRDefault="0007751E" w:rsidP="00077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149"/>
    <w:multiLevelType w:val="hybridMultilevel"/>
    <w:tmpl w:val="6352DCBC"/>
    <w:lvl w:ilvl="0" w:tplc="444A40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77CA5"/>
    <w:multiLevelType w:val="hybridMultilevel"/>
    <w:tmpl w:val="6E08C7C4"/>
    <w:lvl w:ilvl="0" w:tplc="11B6CE84">
      <w:start w:val="1"/>
      <w:numFmt w:val="decimal"/>
      <w:pStyle w:val="Heading2"/>
      <w:lvlText w:val="%1."/>
      <w:lvlJc w:val="left"/>
      <w:pPr>
        <w:ind w:left="2340" w:hanging="360"/>
      </w:pPr>
      <w:rPr>
        <w:b/>
        <w:bCs/>
        <w:color w:val="auto"/>
        <w:u w:val="none"/>
      </w:rPr>
    </w:lvl>
    <w:lvl w:ilvl="1" w:tplc="04090001">
      <w:start w:val="1"/>
      <w:numFmt w:val="bullet"/>
      <w:lvlText w:val=""/>
      <w:lvlJc w:val="left"/>
      <w:pPr>
        <w:ind w:left="1440" w:hanging="360"/>
      </w:pPr>
      <w:rPr>
        <w:rFonts w:ascii="Symbol" w:hAnsi="Symbol" w:hint="default"/>
      </w:rPr>
    </w:lvl>
    <w:lvl w:ilvl="2" w:tplc="6ACEB790">
      <w:start w:val="1"/>
      <w:numFmt w:val="lowerRoman"/>
      <w:lvlText w:val="%3."/>
      <w:lvlJc w:val="left"/>
      <w:pPr>
        <w:ind w:left="2160" w:hanging="180"/>
      </w:pPr>
      <w:rPr>
        <w:rFonts w:hint="default"/>
      </w:rPr>
    </w:lvl>
    <w:lvl w:ilvl="3" w:tplc="04090001">
      <w:start w:val="1"/>
      <w:numFmt w:val="bullet"/>
      <w:lvlText w:val=""/>
      <w:lvlJc w:val="left"/>
      <w:pPr>
        <w:ind w:left="180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C1A1A"/>
    <w:multiLevelType w:val="hybridMultilevel"/>
    <w:tmpl w:val="2FEE2D72"/>
    <w:lvl w:ilvl="0" w:tplc="04090001">
      <w:start w:val="1"/>
      <w:numFmt w:val="bullet"/>
      <w:lvlText w:val=""/>
      <w:lvlJc w:val="left"/>
      <w:pPr>
        <w:ind w:left="2160" w:hanging="720"/>
      </w:pPr>
      <w:rPr>
        <w:rFonts w:ascii="Symbol" w:hAnsi="Symbol" w:hint="default"/>
        <w:color w:val="000000"/>
      </w:rPr>
    </w:lvl>
    <w:lvl w:ilvl="1" w:tplc="97BA5C72">
      <w:start w:val="1"/>
      <w:numFmt w:val="bullet"/>
      <w:lvlText w:val="o"/>
      <w:lvlJc w:val="left"/>
      <w:pPr>
        <w:ind w:left="2520" w:hanging="360"/>
      </w:pPr>
      <w:rPr>
        <w:rFonts w:ascii="Courier New" w:hAnsi="Courier New" w:cs="Courier New" w:hint="default"/>
        <w:color w:val="000000" w:themeColor="text1"/>
      </w:rPr>
    </w:lvl>
    <w:lvl w:ilvl="2" w:tplc="F0F0ECB0">
      <w:start w:val="1"/>
      <w:numFmt w:val="bullet"/>
      <w:lvlText w:val=""/>
      <w:lvlJc w:val="left"/>
      <w:pPr>
        <w:ind w:left="3240" w:hanging="360"/>
      </w:pPr>
      <w:rPr>
        <w:rFonts w:ascii="Wingdings" w:hAnsi="Wingdings" w:hint="default"/>
        <w:color w:val="000000" w:themeColor="text1"/>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013924166">
    <w:abstractNumId w:val="1"/>
  </w:num>
  <w:num w:numId="2" w16cid:durableId="293751986">
    <w:abstractNumId w:val="2"/>
  </w:num>
  <w:num w:numId="3" w16cid:durableId="67634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Oo9Ca6D6ZXXT0JFoWfZLXzfyt1RXdZo0ko6l0raE7mDclUBT+UofK/Y1bHuW+dT+pMN8Bcn4l2MoclmSTlh/Q==" w:salt="wQxqyHdAXDalolE6fCgB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75"/>
    <w:rsid w:val="0007751E"/>
    <w:rsid w:val="000D7647"/>
    <w:rsid w:val="000E48A9"/>
    <w:rsid w:val="0012564D"/>
    <w:rsid w:val="001C4F14"/>
    <w:rsid w:val="0022093F"/>
    <w:rsid w:val="00361505"/>
    <w:rsid w:val="00435421"/>
    <w:rsid w:val="004D3F35"/>
    <w:rsid w:val="004E2CD9"/>
    <w:rsid w:val="00505220"/>
    <w:rsid w:val="00585342"/>
    <w:rsid w:val="006D0C2E"/>
    <w:rsid w:val="00907486"/>
    <w:rsid w:val="009154F6"/>
    <w:rsid w:val="009C3714"/>
    <w:rsid w:val="00AC1D45"/>
    <w:rsid w:val="00B43875"/>
    <w:rsid w:val="00C3708C"/>
    <w:rsid w:val="00D04A8B"/>
    <w:rsid w:val="00E2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60C1"/>
  <w15:chartTrackingRefBased/>
  <w15:docId w15:val="{4F8AD4F2-5E89-4667-AF29-73DC1267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B43875"/>
    <w:pPr>
      <w:numPr>
        <w:numId w:val="1"/>
      </w:numPr>
      <w:spacing w:line="240" w:lineRule="auto"/>
      <w:ind w:left="720"/>
      <w:outlineLvl w:val="1"/>
    </w:pPr>
    <w:rPr>
      <w:rFonts w:ascii="Arial" w:eastAsia="Times New Roman" w:hAnsi="Arial" w:cs="Arial"/>
      <w:b/>
      <w:bCs/>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43875"/>
    <w:rPr>
      <w:rFonts w:ascii="Arial" w:eastAsia="Times New Roman" w:hAnsi="Arial" w:cs="Arial"/>
      <w:b/>
      <w:bCs/>
      <w:color w:val="000000"/>
      <w:spacing w:val="-3"/>
      <w:sz w:val="24"/>
      <w:szCs w:val="24"/>
    </w:rPr>
  </w:style>
  <w:style w:type="paragraph" w:styleId="ListParagraph">
    <w:name w:val="List Paragraph"/>
    <w:basedOn w:val="Normal"/>
    <w:uiPriority w:val="34"/>
    <w:qFormat/>
    <w:rsid w:val="00B43875"/>
    <w:pPr>
      <w:spacing w:after="200" w:line="276" w:lineRule="auto"/>
      <w:ind w:left="720"/>
      <w:contextualSpacing/>
    </w:pPr>
    <w:rPr>
      <w:rFonts w:ascii="Arial" w:eastAsia="Calibri" w:hAnsi="Arial" w:cs="Arial"/>
      <w:sz w:val="24"/>
      <w:szCs w:val="24"/>
    </w:rPr>
  </w:style>
  <w:style w:type="character" w:customStyle="1" w:styleId="Heading1Char">
    <w:name w:val="Heading 1 Char"/>
    <w:basedOn w:val="DefaultParagraphFont"/>
    <w:link w:val="Heading1"/>
    <w:uiPriority w:val="9"/>
    <w:rsid w:val="0007751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7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1E"/>
  </w:style>
  <w:style w:type="paragraph" w:styleId="Footer">
    <w:name w:val="footer"/>
    <w:basedOn w:val="Normal"/>
    <w:link w:val="FooterChar"/>
    <w:uiPriority w:val="99"/>
    <w:unhideWhenUsed/>
    <w:rsid w:val="0007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8E5BDD95A7E42965608C643736ADE" ma:contentTypeVersion="7" ma:contentTypeDescription="Create a new document." ma:contentTypeScope="" ma:versionID="6278422e04fbd8ae06112b4a3d5826f1">
  <xsd:schema xmlns:xsd="http://www.w3.org/2001/XMLSchema" xmlns:xs="http://www.w3.org/2001/XMLSchema" xmlns:p="http://schemas.microsoft.com/office/2006/metadata/properties" xmlns:ns1="http://schemas.microsoft.com/sharepoint/v3" xmlns:ns3="7e53c2e8-6408-4829-87c7-b18a11b19cd8" xmlns:ns4="c37acd1c-f69b-4685-9200-17ccd22054d0" targetNamespace="http://schemas.microsoft.com/office/2006/metadata/properties" ma:root="true" ma:fieldsID="bd21d00ca74812bbc5f6568432cbd942" ns1:_="" ns3:_="" ns4:_="">
    <xsd:import namespace="http://schemas.microsoft.com/sharepoint/v3"/>
    <xsd:import namespace="7e53c2e8-6408-4829-87c7-b18a11b19cd8"/>
    <xsd:import namespace="c37acd1c-f69b-4685-9200-17ccd22054d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3c2e8-6408-4829-87c7-b18a11b19c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acd1c-f69b-4685-9200-17ccd2205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40BD4-F6AF-4653-9E42-82223140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53c2e8-6408-4829-87c7-b18a11b19cd8"/>
    <ds:schemaRef ds:uri="c37acd1c-f69b-4685-9200-17ccd2205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B5391-36C3-4FFD-BF5B-04BC26CFD05D}">
  <ds:schemaRefs>
    <ds:schemaRef ds:uri="7e53c2e8-6408-4829-87c7-b18a11b19cd8"/>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37acd1c-f69b-4685-9200-17ccd22054d0"/>
    <ds:schemaRef ds:uri="http://schemas.microsoft.com/sharepoint/v3"/>
    <ds:schemaRef ds:uri="http://www.w3.org/XML/1998/namespac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E01AB3F2-15F0-4951-832A-28410E5F5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Kristina@BOF</dc:creator>
  <cp:keywords/>
  <dc:description/>
  <cp:lastModifiedBy>Kemp, Mazonika@BOF</cp:lastModifiedBy>
  <cp:revision>7</cp:revision>
  <dcterms:created xsi:type="dcterms:W3CDTF">2022-07-09T01:51:00Z</dcterms:created>
  <dcterms:modified xsi:type="dcterms:W3CDTF">2022-07-22T22:08:00Z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0x0101008608E5BDD95A7E42965608C643736ADE</vt:lpwstr>
  </property>
</Properties>
</file>